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8B3" w:rsidRPr="002A5D4A" w:rsidRDefault="00C668B3" w:rsidP="00C668B3">
      <w:pPr>
        <w:keepNext/>
        <w:keepLines/>
        <w:spacing w:before="75" w:after="120"/>
        <w:outlineLvl w:val="0"/>
        <w:rPr>
          <w:rFonts w:ascii="Verdana" w:eastAsia="Times New Roman" w:cs="Times New Roman"/>
          <w:b/>
          <w:bCs/>
          <w:lang w:bidi="it-IT"/>
        </w:rPr>
      </w:pPr>
    </w:p>
    <w:p w:rsidR="00C668B3" w:rsidRDefault="00C668B3" w:rsidP="00C668B3">
      <w:pPr>
        <w:jc w:val="center"/>
        <w:rPr>
          <w:b/>
        </w:rPr>
      </w:pPr>
      <w:r>
        <w:rPr>
          <w:b/>
        </w:rPr>
        <w:t>ISTITUTO TECNICO ECONOMICO – PRIMO BIENNIO</w:t>
      </w:r>
    </w:p>
    <w:p w:rsidR="00C668B3" w:rsidRDefault="00C668B3" w:rsidP="00C668B3">
      <w:pPr>
        <w:spacing w:before="160"/>
      </w:pPr>
    </w:p>
    <w:p w:rsidR="00C668B3" w:rsidRDefault="00C668B3" w:rsidP="00C668B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36"/>
          <w:szCs w:val="36"/>
        </w:rPr>
      </w:pPr>
      <w:r>
        <w:rPr>
          <w:b/>
          <w:sz w:val="36"/>
          <w:szCs w:val="36"/>
        </w:rPr>
        <w:t xml:space="preserve">Programmazione educativo-didattica </w:t>
      </w:r>
    </w:p>
    <w:p w:rsidR="00C668B3" w:rsidRDefault="00C668B3" w:rsidP="00C668B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36"/>
          <w:szCs w:val="36"/>
        </w:rPr>
      </w:pPr>
      <w:proofErr w:type="gramStart"/>
      <w:r>
        <w:rPr>
          <w:b/>
          <w:sz w:val="36"/>
          <w:szCs w:val="36"/>
        </w:rPr>
        <w:t>del</w:t>
      </w:r>
      <w:proofErr w:type="gramEnd"/>
      <w:r>
        <w:rPr>
          <w:b/>
          <w:sz w:val="36"/>
          <w:szCs w:val="36"/>
        </w:rPr>
        <w:t xml:space="preserve"> Consiglio di </w:t>
      </w:r>
      <w:bookmarkStart w:id="0" w:name="_GoBack"/>
      <w:bookmarkEnd w:id="0"/>
      <w:r>
        <w:rPr>
          <w:b/>
          <w:sz w:val="36"/>
          <w:szCs w:val="36"/>
        </w:rPr>
        <w:t>Classe</w:t>
      </w:r>
    </w:p>
    <w:p w:rsidR="00C668B3" w:rsidRDefault="00C668B3" w:rsidP="00C668B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36"/>
          <w:szCs w:val="36"/>
        </w:rPr>
      </w:pPr>
      <w:r>
        <w:rPr>
          <w:b/>
          <w:sz w:val="36"/>
          <w:szCs w:val="36"/>
        </w:rPr>
        <w:t>————</w:t>
      </w:r>
    </w:p>
    <w:p w:rsidR="00C668B3" w:rsidRDefault="00C668B3" w:rsidP="00C668B3">
      <w:pPr>
        <w:spacing w:before="160"/>
      </w:pPr>
    </w:p>
    <w:p w:rsidR="00C668B3" w:rsidRPr="00C668B3" w:rsidRDefault="006652B8" w:rsidP="00C668B3">
      <w:pPr>
        <w:keepNext/>
        <w:jc w:val="center"/>
        <w:rPr>
          <w:b/>
          <w:i/>
          <w:sz w:val="32"/>
          <w:szCs w:val="32"/>
        </w:rPr>
      </w:pPr>
      <w:r>
        <w:rPr>
          <w:b/>
          <w:i/>
        </w:rPr>
        <w:t>Anno Scolastico 2026</w:t>
      </w:r>
      <w:r w:rsidR="00C668B3">
        <w:rPr>
          <w:b/>
          <w:i/>
        </w:rPr>
        <w:t>-202</w:t>
      </w:r>
      <w:r>
        <w:rPr>
          <w:b/>
          <w:i/>
        </w:rPr>
        <w:t>7</w:t>
      </w:r>
    </w:p>
    <w:p w:rsidR="00C668B3" w:rsidRDefault="00C668B3" w:rsidP="00C668B3">
      <w:pPr>
        <w:spacing w:after="120"/>
        <w:jc w:val="center"/>
      </w:pPr>
    </w:p>
    <w:p w:rsidR="00C668B3" w:rsidRDefault="00C668B3" w:rsidP="00C668B3">
      <w:pPr>
        <w:spacing w:after="120"/>
        <w:jc w:val="center"/>
      </w:pPr>
      <w:r>
        <w:t>DISCIPLINE E DOCENTI CONSIGLIO DI CLASSE</w:t>
      </w:r>
    </w:p>
    <w:tbl>
      <w:tblPr>
        <w:tblW w:w="95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438"/>
        <w:gridCol w:w="3465"/>
        <w:gridCol w:w="2631"/>
      </w:tblGrid>
      <w:tr w:rsidR="00C668B3" w:rsidTr="00E533CC">
        <w:tc>
          <w:tcPr>
            <w:tcW w:w="3438" w:type="dxa"/>
          </w:tcPr>
          <w:p w:rsidR="00C668B3" w:rsidRPr="00B735D8" w:rsidRDefault="00C668B3" w:rsidP="00E533CC">
            <w:pPr>
              <w:jc w:val="center"/>
              <w:rPr>
                <w:i/>
              </w:rPr>
            </w:pPr>
            <w:r w:rsidRPr="00B735D8">
              <w:rPr>
                <w:i/>
              </w:rPr>
              <w:t>Docente</w:t>
            </w:r>
          </w:p>
        </w:tc>
        <w:tc>
          <w:tcPr>
            <w:tcW w:w="3465" w:type="dxa"/>
          </w:tcPr>
          <w:p w:rsidR="00C668B3" w:rsidRDefault="00C668B3" w:rsidP="00E533CC">
            <w:pPr>
              <w:jc w:val="center"/>
            </w:pPr>
            <w:r w:rsidRPr="00B735D8">
              <w:rPr>
                <w:i/>
              </w:rPr>
              <w:t>Disciplina</w:t>
            </w:r>
          </w:p>
        </w:tc>
        <w:tc>
          <w:tcPr>
            <w:tcW w:w="2631" w:type="dxa"/>
          </w:tcPr>
          <w:p w:rsidR="00C668B3" w:rsidRPr="00B735D8" w:rsidRDefault="00C668B3" w:rsidP="00E533CC">
            <w:pPr>
              <w:rPr>
                <w:i/>
              </w:rPr>
            </w:pPr>
            <w:r w:rsidRPr="00B735D8">
              <w:rPr>
                <w:i/>
              </w:rPr>
              <w:t xml:space="preserve">                Firma</w:t>
            </w: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b/>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397"/>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475"/>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r w:rsidR="00C668B3" w:rsidTr="00E533CC">
        <w:trPr>
          <w:trHeight w:val="495"/>
        </w:trPr>
        <w:tc>
          <w:tcPr>
            <w:tcW w:w="3438" w:type="dxa"/>
            <w:vAlign w:val="center"/>
          </w:tcPr>
          <w:p w:rsidR="00C668B3" w:rsidRPr="00B735D8" w:rsidRDefault="00C668B3" w:rsidP="00E533CC">
            <w:pPr>
              <w:rPr>
                <w:i/>
                <w:sz w:val="20"/>
                <w:szCs w:val="20"/>
              </w:rPr>
            </w:pPr>
          </w:p>
        </w:tc>
        <w:tc>
          <w:tcPr>
            <w:tcW w:w="3465" w:type="dxa"/>
            <w:vAlign w:val="center"/>
          </w:tcPr>
          <w:p w:rsidR="00C668B3" w:rsidRPr="00B735D8" w:rsidRDefault="00C668B3" w:rsidP="00E533CC">
            <w:pPr>
              <w:rPr>
                <w:i/>
                <w:sz w:val="20"/>
                <w:szCs w:val="20"/>
              </w:rPr>
            </w:pPr>
          </w:p>
        </w:tc>
        <w:tc>
          <w:tcPr>
            <w:tcW w:w="2631" w:type="dxa"/>
            <w:vAlign w:val="center"/>
          </w:tcPr>
          <w:p w:rsidR="00C668B3" w:rsidRPr="00B735D8" w:rsidRDefault="00C668B3" w:rsidP="00E533CC">
            <w:pPr>
              <w:rPr>
                <w:i/>
                <w:sz w:val="20"/>
                <w:szCs w:val="20"/>
              </w:rPr>
            </w:pPr>
          </w:p>
        </w:tc>
      </w:tr>
    </w:tbl>
    <w:p w:rsidR="00C668B3" w:rsidRDefault="00C668B3" w:rsidP="00C668B3">
      <w:pPr>
        <w:tabs>
          <w:tab w:val="left" w:pos="3960"/>
        </w:tabs>
        <w:rPr>
          <w:b/>
        </w:rPr>
      </w:pPr>
    </w:p>
    <w:p w:rsidR="00C668B3" w:rsidRDefault="00C668B3" w:rsidP="00C668B3">
      <w:pPr>
        <w:tabs>
          <w:tab w:val="left" w:pos="3960"/>
        </w:tabs>
        <w:spacing w:line="480" w:lineRule="auto"/>
        <w:rPr>
          <w:b/>
        </w:rPr>
      </w:pPr>
      <w:r w:rsidRPr="00D07D5E">
        <w:rPr>
          <w:b/>
          <w:smallCaps/>
        </w:rPr>
        <w:t>Consiglio della classe</w:t>
      </w:r>
      <w:r>
        <w:rPr>
          <w:b/>
        </w:rPr>
        <w:t>: _________________________________________________________</w:t>
      </w:r>
    </w:p>
    <w:p w:rsidR="00C668B3" w:rsidRDefault="00C668B3" w:rsidP="00C668B3">
      <w:pPr>
        <w:tabs>
          <w:tab w:val="right" w:pos="9360"/>
        </w:tabs>
        <w:spacing w:line="480" w:lineRule="auto"/>
        <w:rPr>
          <w:b/>
        </w:rPr>
      </w:pPr>
      <w:r w:rsidRPr="00D07D5E">
        <w:rPr>
          <w:b/>
          <w:smallCaps/>
        </w:rPr>
        <w:t>Coordinatore</w:t>
      </w:r>
      <w:r>
        <w:rPr>
          <w:b/>
        </w:rPr>
        <w:t>: Prof. ____________________________________________________________</w:t>
      </w:r>
    </w:p>
    <w:p w:rsidR="00C668B3" w:rsidRDefault="00C668B3" w:rsidP="00C668B3">
      <w:pPr>
        <w:spacing w:line="480" w:lineRule="auto"/>
        <w:rPr>
          <w:b/>
          <w:smallCaps/>
        </w:rPr>
      </w:pPr>
      <w:r>
        <w:rPr>
          <w:b/>
          <w:smallCaps/>
        </w:rPr>
        <w:t>Redatto in data: _______________________________________________________________</w:t>
      </w:r>
    </w:p>
    <w:p w:rsidR="00C668B3" w:rsidRDefault="00C668B3" w:rsidP="00C668B3">
      <w:pPr>
        <w:numPr>
          <w:ilvl w:val="0"/>
          <w:numId w:val="14"/>
        </w:numPr>
        <w:spacing w:after="0" w:line="240" w:lineRule="auto"/>
        <w:rPr>
          <w:b/>
          <w:smallCaps/>
        </w:rPr>
      </w:pPr>
      <w:r>
        <w:rPr>
          <w:b/>
          <w:smallCaps/>
        </w:rPr>
        <w:lastRenderedPageBreak/>
        <w:t xml:space="preserve">Finalità </w:t>
      </w:r>
    </w:p>
    <w:p w:rsidR="00C668B3" w:rsidRPr="00DE245E" w:rsidRDefault="00C668B3" w:rsidP="00C668B3">
      <w:pPr>
        <w:shd w:val="clear" w:color="auto" w:fill="FFFFFF"/>
        <w:tabs>
          <w:tab w:val="center" w:pos="4819"/>
          <w:tab w:val="right" w:pos="9638"/>
        </w:tabs>
        <w:rPr>
          <w:rFonts w:cs="Times New Roman"/>
        </w:rPr>
      </w:pPr>
      <w:r w:rsidRPr="00DE245E">
        <w:rPr>
          <w:rFonts w:cs="Times New Roman"/>
        </w:rPr>
        <w:t>[Dal PTOF 2025-2028 — OBIETTIVI FORMATIVI PRIORITARI (ART. 1, COMMA 7 L. 107/15)]</w:t>
      </w:r>
    </w:p>
    <w:p w:rsidR="00C668B3" w:rsidRPr="00DE245E" w:rsidRDefault="00C668B3" w:rsidP="00C668B3">
      <w:pPr>
        <w:shd w:val="clear" w:color="auto" w:fill="FFFFFF"/>
        <w:tabs>
          <w:tab w:val="center" w:pos="4819"/>
          <w:tab w:val="right" w:pos="9638"/>
        </w:tabs>
        <w:jc w:val="both"/>
        <w:rPr>
          <w:rFonts w:cs="Times New Roman"/>
        </w:rPr>
      </w:pPr>
      <w:r w:rsidRPr="00DE245E">
        <w:rPr>
          <w:rFonts w:cs="Times New Roman"/>
        </w:rPr>
        <w:t>La scuola, pur tenendo in debita considerazione le specificità dei vari indirizzi, si prefigge il perseguimento dei seguenti obiettivi:</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 xml:space="preserve">Valorizzazione e potenziamento delle competenze linguistiche, con particolare riferimento all'italiano nonché alla lingua inglese e ad altre lingue dell'Unione europea, anche mediante l'utilizzo della metodologia Content and </w:t>
      </w:r>
      <w:proofErr w:type="spellStart"/>
      <w:r w:rsidRPr="00DE245E">
        <w:rPr>
          <w:rFonts w:eastAsia="Times New Roman" w:cs="Times New Roman"/>
        </w:rPr>
        <w:t>language</w:t>
      </w:r>
      <w:proofErr w:type="spellEnd"/>
      <w:r>
        <w:rPr>
          <w:rFonts w:eastAsia="Times New Roman" w:cs="Times New Roman"/>
        </w:rPr>
        <w:t xml:space="preserve"> </w:t>
      </w:r>
      <w:proofErr w:type="spellStart"/>
      <w:r w:rsidRPr="00DE245E">
        <w:rPr>
          <w:rFonts w:eastAsia="Times New Roman" w:cs="Times New Roman"/>
        </w:rPr>
        <w:t>integrated</w:t>
      </w:r>
      <w:proofErr w:type="spellEnd"/>
      <w:r>
        <w:rPr>
          <w:rFonts w:eastAsia="Times New Roman" w:cs="Times New Roman"/>
        </w:rPr>
        <w:t xml:space="preserve"> </w:t>
      </w:r>
      <w:proofErr w:type="spellStart"/>
      <w:r w:rsidRPr="00DE245E">
        <w:rPr>
          <w:rFonts w:eastAsia="Times New Roman" w:cs="Times New Roman"/>
        </w:rPr>
        <w:t>learning</w:t>
      </w:r>
      <w:proofErr w:type="spellEnd"/>
      <w:r w:rsidRPr="00DE245E">
        <w:rPr>
          <w:rFonts w:eastAsia="Times New Roman" w:cs="Times New Roman"/>
        </w:rPr>
        <w:t>.</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 xml:space="preserve">Potenziamento delle competenze matematico-logiche e scientifiche. </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Promozione della didattica orientativa, con un focus sullo sviluppo delle competenze trasversali e sulla scoperta delle attitudini personali degli studenti, oltre a strategie mirate alla prevenzione del decadimento cognitivo e al rafforzamento di un metodo di studio efficace e consapevole.</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Progettazione per competenze, promuovendo un’educazione integrale che includa: creativi</w:t>
      </w:r>
      <w:r w:rsidR="00C265B4">
        <w:rPr>
          <w:rFonts w:eastAsia="Times New Roman" w:cs="Times New Roman"/>
        </w:rPr>
        <w:t xml:space="preserve">tà tecnica tramite attività di </w:t>
      </w:r>
      <w:proofErr w:type="spellStart"/>
      <w:r w:rsidR="00C265B4">
        <w:rPr>
          <w:rFonts w:eastAsia="Times New Roman" w:cs="Times New Roman"/>
        </w:rPr>
        <w:t>tinkering</w:t>
      </w:r>
      <w:proofErr w:type="spellEnd"/>
      <w:r w:rsidR="00C265B4">
        <w:rPr>
          <w:rFonts w:eastAsia="Times New Roman" w:cs="Times New Roman"/>
        </w:rPr>
        <w:t xml:space="preserve">, </w:t>
      </w:r>
      <w:proofErr w:type="spellStart"/>
      <w:r w:rsidR="00C265B4">
        <w:rPr>
          <w:rFonts w:eastAsia="Times New Roman" w:cs="Times New Roman"/>
        </w:rPr>
        <w:t>m</w:t>
      </w:r>
      <w:r w:rsidRPr="00DE245E">
        <w:rPr>
          <w:rFonts w:eastAsia="Times New Roman" w:cs="Times New Roman"/>
        </w:rPr>
        <w:t>aking</w:t>
      </w:r>
      <w:proofErr w:type="spellEnd"/>
      <w:r w:rsidRPr="00DE245E">
        <w:rPr>
          <w:rFonts w:eastAsia="Times New Roman" w:cs="Times New Roman"/>
        </w:rPr>
        <w:t xml:space="preserve"> e compiti di realtà, service Learning, educazione all’imprenditorialità, educazione alla salute, alla relazione e all’emotività.</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 xml:space="preserve"> Sviluppo di comportamenti responsabili ispirati alla conoscenza e al rispetto della legalità, della sostenibilità ambientale, dei beni paesaggistici, del patrimonio artistico e architettonico e delle attività culturali.</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 xml:space="preserve">Promozione dell’autoconsapevolezza degli studenti, della scoperta delle loro attitudini utilizzando metodologie come la </w:t>
      </w:r>
      <w:proofErr w:type="spellStart"/>
      <w:r w:rsidRPr="00DE245E">
        <w:rPr>
          <w:rFonts w:eastAsia="Times New Roman" w:cs="Times New Roman"/>
        </w:rPr>
        <w:t>gamification</w:t>
      </w:r>
      <w:proofErr w:type="spellEnd"/>
      <w:r w:rsidRPr="00DE245E">
        <w:rPr>
          <w:rFonts w:eastAsia="Times New Roman" w:cs="Times New Roman"/>
        </w:rPr>
        <w:t xml:space="preserve"> e il game-</w:t>
      </w:r>
      <w:proofErr w:type="spellStart"/>
      <w:r w:rsidRPr="00DE245E">
        <w:rPr>
          <w:rFonts w:eastAsia="Times New Roman" w:cs="Times New Roman"/>
        </w:rPr>
        <w:t>based</w:t>
      </w:r>
      <w:proofErr w:type="spellEnd"/>
      <w:r w:rsidR="00C265B4">
        <w:rPr>
          <w:rFonts w:eastAsia="Times New Roman" w:cs="Times New Roman"/>
        </w:rPr>
        <w:t xml:space="preserve"> </w:t>
      </w:r>
      <w:proofErr w:type="spellStart"/>
      <w:r w:rsidRPr="00DE245E">
        <w:rPr>
          <w:rFonts w:eastAsia="Times New Roman" w:cs="Times New Roman"/>
        </w:rPr>
        <w:t>learning</w:t>
      </w:r>
      <w:proofErr w:type="spellEnd"/>
      <w:r w:rsidRPr="00DE245E">
        <w:rPr>
          <w:rFonts w:eastAsia="Times New Roman" w:cs="Times New Roman"/>
        </w:rPr>
        <w:t>.</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Promozione della socializzazione e dell'interazione attraverso i viaggi ďistruzione.</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Sviluppo delle competenze integrate, che uniscano conoscenze, abilità, attitudini, emozioni e comportamenti, usando metodologie avanzate, metodologie didattiche attive, ambienti immersivi e virtuali, strategie metacognitive e progetti interdisciplinari.</w:t>
      </w:r>
    </w:p>
    <w:p w:rsidR="00C668B3" w:rsidRPr="00DE245E" w:rsidRDefault="00C668B3" w:rsidP="00C668B3">
      <w:pPr>
        <w:numPr>
          <w:ilvl w:val="0"/>
          <w:numId w:val="8"/>
        </w:numPr>
        <w:shd w:val="clear" w:color="auto" w:fill="FFFFFF"/>
        <w:tabs>
          <w:tab w:val="center" w:pos="709"/>
          <w:tab w:val="right" w:pos="9638"/>
        </w:tabs>
        <w:spacing w:after="0"/>
        <w:jc w:val="both"/>
        <w:rPr>
          <w:rFonts w:eastAsia="Times New Roman" w:cs="Times New Roman"/>
        </w:rPr>
      </w:pPr>
      <w:r w:rsidRPr="00DE245E">
        <w:rPr>
          <w:rFonts w:eastAsia="Times New Roman" w:cs="Times New Roman"/>
        </w:rPr>
        <w:t xml:space="preserve">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rsidR="00C668B3" w:rsidRPr="00DE245E" w:rsidRDefault="00C668B3" w:rsidP="00C668B3">
      <w:pPr>
        <w:numPr>
          <w:ilvl w:val="0"/>
          <w:numId w:val="8"/>
        </w:numPr>
        <w:shd w:val="clear" w:color="auto" w:fill="FFFFFF"/>
        <w:tabs>
          <w:tab w:val="right" w:pos="709"/>
        </w:tabs>
        <w:spacing w:after="0"/>
        <w:jc w:val="both"/>
        <w:rPr>
          <w:rFonts w:eastAsia="Times New Roman" w:cs="Times New Roman"/>
        </w:rPr>
      </w:pPr>
      <w:r w:rsidRPr="00DE245E">
        <w:rPr>
          <w:rFonts w:eastAsia="Times New Roman" w:cs="Times New Roman"/>
        </w:rPr>
        <w:t xml:space="preserve">Potenziamento delle metodologie laboratoriali e delle attività di laboratorio. </w:t>
      </w:r>
    </w:p>
    <w:p w:rsidR="00C668B3" w:rsidRPr="00C668B3" w:rsidRDefault="00C668B3" w:rsidP="00C668B3">
      <w:pPr>
        <w:numPr>
          <w:ilvl w:val="0"/>
          <w:numId w:val="8"/>
        </w:numPr>
        <w:shd w:val="clear" w:color="auto" w:fill="FFFFFF"/>
        <w:tabs>
          <w:tab w:val="right" w:pos="709"/>
        </w:tabs>
        <w:spacing w:after="0"/>
        <w:jc w:val="both"/>
        <w:rPr>
          <w:rFonts w:eastAsia="Times New Roman" w:cs="Times New Roman"/>
        </w:rPr>
      </w:pPr>
      <w:r w:rsidRPr="00DE245E">
        <w:rPr>
          <w:rFonts w:eastAsia="Times New Roman" w:cs="Times New Roman"/>
        </w:rPr>
        <w:t xml:space="preserve"> Incremento del percorso di Formazione scuola-lavoro nel secondo ciclo di istruzione.</w:t>
      </w:r>
    </w:p>
    <w:p w:rsidR="00C668B3" w:rsidRDefault="00C668B3" w:rsidP="00C668B3">
      <w:pPr>
        <w:rPr>
          <w:b/>
          <w:smallCaps/>
        </w:rPr>
      </w:pPr>
    </w:p>
    <w:p w:rsidR="00C668B3" w:rsidRDefault="00C668B3" w:rsidP="00C668B3">
      <w:pPr>
        <w:numPr>
          <w:ilvl w:val="0"/>
          <w:numId w:val="14"/>
        </w:numPr>
        <w:spacing w:after="0"/>
        <w:rPr>
          <w:b/>
          <w:smallCaps/>
        </w:rPr>
      </w:pPr>
      <w:r>
        <w:rPr>
          <w:b/>
          <w:smallCaps/>
        </w:rPr>
        <w:t>Profilo Educativo, Culturale e Professionale Dell’ Istituto tecnico economico (PECUP)</w:t>
      </w:r>
    </w:p>
    <w:p w:rsidR="00C668B3" w:rsidRDefault="00C668B3" w:rsidP="00C668B3">
      <w:pPr>
        <w:shd w:val="clear" w:color="auto" w:fill="FFFFFF"/>
        <w:tabs>
          <w:tab w:val="center" w:pos="4819"/>
          <w:tab w:val="right" w:pos="9638"/>
        </w:tabs>
        <w:ind w:left="720"/>
        <w:jc w:val="both"/>
      </w:pPr>
      <w:r>
        <w:t xml:space="preserve">Il profilo dei percorsi del settore economico si caratterizza per la cultura tecnico-economica riferita ad ampie aree: l’economia, l’amministrazione delle imprese, la finanza, il marketing, l’economia sociale e il turismo. Gli studenti, a conclusione del percorso di studio, conoscono le tematiche relative ai macrofenomeni economico-aziendali, nazionali ed internazionali, alla normativa civilistica e fiscale, ai sistemi aziendali, anche con riferimento alla previsione, organizzazione, conduzione e controllo della gestione, agli strumenti di marketing, ai prodotti/servizi turistici. In particolare, sono in grado di: </w:t>
      </w:r>
    </w:p>
    <w:p w:rsidR="00C668B3" w:rsidRDefault="00C668B3" w:rsidP="00C668B3">
      <w:pPr>
        <w:shd w:val="clear" w:color="auto" w:fill="FFFFFF"/>
        <w:tabs>
          <w:tab w:val="center" w:pos="4819"/>
          <w:tab w:val="right" w:pos="9638"/>
        </w:tabs>
        <w:ind w:left="720"/>
        <w:jc w:val="both"/>
      </w:pPr>
      <w:r>
        <w:lastRenderedPageBreak/>
        <w:t>- analizzare la realtà e i fatti concreti della vita quotidiana ed elaborare generalizzazioni che aiutino a spiegare i comportamenti individuali e collettivi in chiave economica;</w:t>
      </w:r>
    </w:p>
    <w:p w:rsidR="00C668B3" w:rsidRDefault="00C668B3" w:rsidP="00C668B3">
      <w:pPr>
        <w:shd w:val="clear" w:color="auto" w:fill="FFFFFF"/>
        <w:tabs>
          <w:tab w:val="center" w:pos="4819"/>
          <w:tab w:val="right" w:pos="9638"/>
        </w:tabs>
        <w:ind w:left="720"/>
        <w:jc w:val="both"/>
      </w:pPr>
      <w:r>
        <w:t xml:space="preserve"> - riconoscere la varietà e lo sviluppo storico delle forme economiche, sociali e istituzionali attraverso le categorie di sintesi fornite dall’economia e dal diritto; </w:t>
      </w:r>
    </w:p>
    <w:p w:rsidR="00C668B3" w:rsidRDefault="00C668B3" w:rsidP="00C668B3">
      <w:pPr>
        <w:shd w:val="clear" w:color="auto" w:fill="FFFFFF"/>
        <w:tabs>
          <w:tab w:val="center" w:pos="4819"/>
          <w:tab w:val="right" w:pos="9638"/>
        </w:tabs>
        <w:ind w:left="720"/>
        <w:jc w:val="both"/>
      </w:pPr>
      <w:r>
        <w:t>- riconoscere l’interdipendenza tra fenomeni economici, sociali, istituzionali, culturali e la loro dimensione locale/globale;</w:t>
      </w:r>
    </w:p>
    <w:p w:rsidR="00C668B3" w:rsidRDefault="00C668B3" w:rsidP="00C668B3">
      <w:pPr>
        <w:shd w:val="clear" w:color="auto" w:fill="FFFFFF"/>
        <w:tabs>
          <w:tab w:val="center" w:pos="4819"/>
          <w:tab w:val="right" w:pos="9638"/>
        </w:tabs>
        <w:ind w:left="720"/>
        <w:jc w:val="both"/>
      </w:pPr>
      <w:r>
        <w:t xml:space="preserve">- analizzare, con l’ausilio di strumenti matematici e informatici, i fenomeni economici e sociali; - orientarsi nella normativa pubblicistica, civilistica e fiscale; </w:t>
      </w:r>
    </w:p>
    <w:p w:rsidR="00C668B3" w:rsidRDefault="00C668B3" w:rsidP="00C668B3">
      <w:pPr>
        <w:shd w:val="clear" w:color="auto" w:fill="FFFFFF"/>
        <w:tabs>
          <w:tab w:val="center" w:pos="4819"/>
          <w:tab w:val="right" w:pos="9638"/>
        </w:tabs>
        <w:ind w:left="720"/>
        <w:jc w:val="both"/>
      </w:pPr>
      <w:r>
        <w:t>- intervenire nei sistemi aziendali con riferimento a previsione, organizzazione, conduzione e controllo di gestione;</w:t>
      </w:r>
    </w:p>
    <w:p w:rsidR="00C668B3" w:rsidRDefault="00C668B3" w:rsidP="00C668B3">
      <w:pPr>
        <w:shd w:val="clear" w:color="auto" w:fill="FFFFFF"/>
        <w:tabs>
          <w:tab w:val="center" w:pos="4819"/>
          <w:tab w:val="right" w:pos="9638"/>
        </w:tabs>
        <w:ind w:left="720"/>
        <w:jc w:val="both"/>
      </w:pPr>
      <w:r>
        <w:t xml:space="preserve">- utilizzare gli strumenti di marketing in differenti casi e contesti; </w:t>
      </w:r>
    </w:p>
    <w:p w:rsidR="00C668B3" w:rsidRDefault="00C668B3" w:rsidP="00C668B3">
      <w:pPr>
        <w:shd w:val="clear" w:color="auto" w:fill="FFFFFF"/>
        <w:tabs>
          <w:tab w:val="center" w:pos="4819"/>
          <w:tab w:val="right" w:pos="9638"/>
        </w:tabs>
        <w:ind w:left="720"/>
        <w:jc w:val="both"/>
      </w:pPr>
      <w:r>
        <w:t>- distinguere e valutare i prodotti e i servizi aziendali, effettuando calcoli di convenienza per individuare soluzioni ottimali;</w:t>
      </w:r>
    </w:p>
    <w:p w:rsidR="00C668B3" w:rsidRDefault="00C668B3" w:rsidP="00C668B3">
      <w:pPr>
        <w:shd w:val="clear" w:color="auto" w:fill="FFFFFF"/>
        <w:tabs>
          <w:tab w:val="center" w:pos="4819"/>
          <w:tab w:val="right" w:pos="9638"/>
        </w:tabs>
        <w:ind w:left="720"/>
        <w:jc w:val="both"/>
      </w:pPr>
      <w:r>
        <w:t xml:space="preserve"> - agire nel sistema informativo dell’azienda e contribuire sia alla sua innovazione sia al suo adeguamento organizzativo e tecnologico;</w:t>
      </w:r>
    </w:p>
    <w:p w:rsidR="00C668B3" w:rsidRDefault="00C668B3" w:rsidP="00C668B3">
      <w:pPr>
        <w:shd w:val="clear" w:color="auto" w:fill="FFFFFF"/>
        <w:tabs>
          <w:tab w:val="center" w:pos="4819"/>
          <w:tab w:val="right" w:pos="9638"/>
        </w:tabs>
        <w:ind w:left="720"/>
        <w:jc w:val="both"/>
      </w:pPr>
      <w:r>
        <w:t xml:space="preserve"> - elaborare, interpretare e rappresentare efficacemente dati aziendali con il ricorso a strumenti informatici e software gestionali; </w:t>
      </w:r>
    </w:p>
    <w:p w:rsidR="00C668B3" w:rsidRPr="00C668B3" w:rsidRDefault="00C668B3" w:rsidP="00C668B3">
      <w:pPr>
        <w:shd w:val="clear" w:color="auto" w:fill="FFFFFF"/>
        <w:tabs>
          <w:tab w:val="center" w:pos="4819"/>
          <w:tab w:val="right" w:pos="9638"/>
        </w:tabs>
        <w:ind w:left="720"/>
        <w:jc w:val="both"/>
        <w:rPr>
          <w:sz w:val="20"/>
          <w:szCs w:val="20"/>
        </w:rPr>
      </w:pPr>
      <w:r>
        <w:t>- analizzare i problemi scientifici, etici, giuridici e sociali connessi agli strumenti culturali acquisiti.</w:t>
      </w:r>
    </w:p>
    <w:p w:rsidR="00C668B3" w:rsidRDefault="00C668B3" w:rsidP="00C668B3">
      <w:pPr>
        <w:rPr>
          <w:b/>
          <w:smallCaps/>
        </w:rPr>
      </w:pPr>
    </w:p>
    <w:p w:rsidR="00C668B3" w:rsidRDefault="00C668B3" w:rsidP="00C668B3">
      <w:pPr>
        <w:rPr>
          <w:b/>
          <w:smallCaps/>
        </w:rPr>
      </w:pPr>
      <w:r>
        <w:rPr>
          <w:b/>
          <w:smallCaps/>
        </w:rPr>
        <w:t>3. Descrizione sintetica della situazione “di partenza” della classe</w:t>
      </w:r>
    </w:p>
    <w:p w:rsidR="00C668B3" w:rsidRDefault="00C668B3" w:rsidP="00C668B3">
      <w:pPr>
        <w:rPr>
          <w:b/>
          <w:smallCaps/>
        </w:rPr>
      </w:pPr>
      <w:r>
        <w:rPr>
          <w:b/>
          <w:smallCaps/>
        </w:rPr>
        <w:t>……………………………………………………………………………………………………………………………………………………………………………………………………………………………………………………………………………………………………………………………………………………….</w:t>
      </w:r>
    </w:p>
    <w:p w:rsidR="00C668B3" w:rsidRDefault="00C668B3" w:rsidP="00C668B3">
      <w:pPr>
        <w:rPr>
          <w:b/>
          <w:smallCaps/>
        </w:rPr>
      </w:pPr>
      <w:r>
        <w:rPr>
          <w:b/>
          <w:smallCaps/>
        </w:rPr>
        <w:t>……………………………………………………………………………………………………………………………………………………………………………………………………………………………………………………………………………………………………………………………………………………….</w:t>
      </w:r>
    </w:p>
    <w:p w:rsidR="00C668B3" w:rsidRDefault="00C668B3" w:rsidP="00C668B3">
      <w:pPr>
        <w:spacing w:after="120"/>
        <w:jc w:val="both"/>
        <w:rPr>
          <w:b/>
          <w:smallCaps/>
        </w:rPr>
      </w:pPr>
    </w:p>
    <w:p w:rsidR="00C668B3" w:rsidRDefault="00C668B3" w:rsidP="00C668B3">
      <w:pPr>
        <w:shd w:val="clear" w:color="auto" w:fill="FFFFFF"/>
        <w:tabs>
          <w:tab w:val="center" w:pos="4819"/>
          <w:tab w:val="right" w:pos="9638"/>
        </w:tabs>
        <w:rPr>
          <w:b/>
          <w:smallCaps/>
        </w:rPr>
      </w:pPr>
      <w:r>
        <w:rPr>
          <w:b/>
          <w:smallCaps/>
        </w:rPr>
        <w:t xml:space="preserve">4. Programmazione per Competenze </w:t>
      </w:r>
    </w:p>
    <w:p w:rsidR="00C668B3" w:rsidRDefault="00C668B3" w:rsidP="00C668B3">
      <w:pPr>
        <w:keepNext/>
        <w:keepLines/>
        <w:spacing w:line="288" w:lineRule="auto"/>
        <w:jc w:val="both"/>
        <w:rPr>
          <w:sz w:val="20"/>
          <w:szCs w:val="20"/>
        </w:rPr>
      </w:pPr>
      <w:r>
        <w:rPr>
          <w:sz w:val="20"/>
          <w:szCs w:val="20"/>
        </w:rPr>
        <w:t>Il Consiglio di Classe procede all’elaborazione di una programmazione per competenze. Relativamente alle abilità, alle conoscenze, alla metodologia e agli strumenti si rimanda alle programmazioni delle singole discipline. Le competenze cui fanno riferimento le varie discipline sono le seguenti:</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65"/>
        <w:gridCol w:w="8865"/>
      </w:tblGrid>
      <w:tr w:rsidR="00C668B3" w:rsidTr="00E533CC">
        <w:trPr>
          <w:trHeight w:val="310"/>
        </w:trPr>
        <w:tc>
          <w:tcPr>
            <w:tcW w:w="765" w:type="dxa"/>
            <w:vAlign w:val="center"/>
          </w:tcPr>
          <w:p w:rsidR="00C668B3" w:rsidRPr="00B735D8" w:rsidRDefault="00C668B3" w:rsidP="00E533CC">
            <w:pPr>
              <w:widowControl w:val="0"/>
              <w:tabs>
                <w:tab w:val="left" w:pos="4542"/>
              </w:tabs>
              <w:rPr>
                <w:sz w:val="20"/>
                <w:szCs w:val="20"/>
              </w:rPr>
            </w:pPr>
            <w:r w:rsidRPr="00B735D8">
              <w:rPr>
                <w:sz w:val="20"/>
                <w:szCs w:val="20"/>
              </w:rPr>
              <w:t>C1</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 xml:space="preserve">Padroneggiare gli strumenti espressivi ed argomentativi indispensabili per gestire l’interazione comunicativa verbale in vari contesti  </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Leggere, comprendere ed interpretare testi scritti di vario tipo</w:t>
            </w:r>
          </w:p>
        </w:tc>
      </w:tr>
      <w:tr w:rsidR="00C668B3" w:rsidTr="00E533CC">
        <w:tc>
          <w:tcPr>
            <w:tcW w:w="765" w:type="dxa"/>
            <w:vAlign w:val="center"/>
          </w:tcPr>
          <w:p w:rsidR="00C668B3" w:rsidRPr="00B735D8" w:rsidRDefault="00C668B3" w:rsidP="00E533CC">
            <w:pPr>
              <w:rPr>
                <w:sz w:val="20"/>
                <w:szCs w:val="20"/>
              </w:rPr>
            </w:pPr>
            <w:r w:rsidRPr="00B735D8">
              <w:rPr>
                <w:sz w:val="20"/>
                <w:szCs w:val="20"/>
              </w:rPr>
              <w:lastRenderedPageBreak/>
              <w:t>C3</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Produrre testi di vario tipo in relazione ai differenti scopi comunicativi</w:t>
            </w:r>
          </w:p>
        </w:tc>
      </w:tr>
      <w:tr w:rsidR="00C668B3" w:rsidTr="00E533CC">
        <w:tc>
          <w:tcPr>
            <w:tcW w:w="765" w:type="dxa"/>
            <w:vAlign w:val="center"/>
          </w:tcPr>
          <w:p w:rsidR="00C668B3" w:rsidRPr="00B735D8" w:rsidRDefault="00C668B3" w:rsidP="00E533CC">
            <w:pPr>
              <w:widowControl w:val="0"/>
              <w:tabs>
                <w:tab w:val="left" w:pos="4542"/>
              </w:tabs>
              <w:rPr>
                <w:sz w:val="20"/>
                <w:szCs w:val="20"/>
              </w:rPr>
            </w:pPr>
            <w:r w:rsidRPr="00B735D8">
              <w:rPr>
                <w:sz w:val="20"/>
                <w:szCs w:val="20"/>
              </w:rPr>
              <w:t>C4</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Utilizzare una lingua straniera per i principali scopi comunicativi ed operativi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C5</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Utilizzare gli strumenti fondamentali per una fruizione consapevole del patrimonio artistico e letterario</w:t>
            </w:r>
          </w:p>
        </w:tc>
      </w:tr>
      <w:tr w:rsidR="00C668B3" w:rsidTr="00E533CC">
        <w:tc>
          <w:tcPr>
            <w:tcW w:w="765" w:type="dxa"/>
            <w:vAlign w:val="center"/>
          </w:tcPr>
          <w:p w:rsidR="00C668B3" w:rsidRPr="00B735D8" w:rsidRDefault="00C668B3" w:rsidP="00E533CC">
            <w:pPr>
              <w:widowControl w:val="0"/>
              <w:tabs>
                <w:tab w:val="left" w:pos="4542"/>
              </w:tabs>
              <w:rPr>
                <w:sz w:val="20"/>
                <w:szCs w:val="20"/>
              </w:rPr>
            </w:pPr>
            <w:r w:rsidRPr="00B735D8">
              <w:rPr>
                <w:sz w:val="20"/>
                <w:szCs w:val="20"/>
              </w:rPr>
              <w:t>C6</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Utilizzare per approfondire lo studio usando testi multimediali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C7</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Comprendere il cambiamento e la diversità dei tempi storici in una dimensione diacronica attraverso il confronto fra epoche ed in una dimensione sincronica attraverso il confronto fra aree geografiche e culturali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C8</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Collocare l’esperienza personale in un sistema di regole fondato sul reciproco riconoscimento dei diritti garantiti dalla costituzione a tutela della persona, della collettività, dell’ambiente e del patrimonio artistico e culturale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C9</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Riconoscere le caratteristiche essenziali del sistema socio-economico per orientarsi nel tessuto produttivo del proprio territorio.</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C10</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 xml:space="preserve">Lettura iconografica ed iconologica dell’opera d’arte </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C11</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Padroneggiare una buona proprietà lessicale verbale e non verbale nei diversi linguaggi espressivi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C12</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Contestualizzare gli artisti e le opere studiate con particolare riguardo alla storia del pensiero</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C13</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Avere consapevolezza del valore culturale del patrimonio storico-artistico nonché delle problematiche relative al restauro, alla conservazione e alla tutela dei Beni Culturali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C14</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Avere coscienza e consapevolezza del patrimonio storico-artistico e culturale sia come “recupero della propria identità” sia come “riconoscimento della diversità”</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C15</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Osservare, descrivere ed analizzare fenomeni appartenenti alla realtà naturale e artificiale e riconoscere nelle sue varie forme i concetti di sistema e di complessità</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C16</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Analizzare quantitativamente e qualitativamente i fenomeni legati alle trasformazioni di energia a partire dall’esperienza</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C17</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Essere consapevoli delle potenzialità e dei limiti delle tecnologie nel contesto culturale e sociale in cui vengono applicate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C18</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Utilizzare le tecniche e le procedure del calcolo aritmetico ed algebrico, rappresentandole anche sotto forma grafica</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C19</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Confrontare ed analizzare figure geometriche individuando invarianti e relazioni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C20</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Individuare le strategie appropriate per la soluzione dei problemi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C21</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Analizzare dati e interpretarli sviluppando deduzioni e ragionamenti sugli stessi anche con l’ausilio di rappresentazioni grafiche, usando consapevolmente gli strumenti di calcolo e le potenzialità offerte da applicazioni specifiche di tipo informatico</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C22</w:t>
            </w:r>
          </w:p>
        </w:tc>
        <w:tc>
          <w:tcPr>
            <w:tcW w:w="8865" w:type="dxa"/>
            <w:vAlign w:val="center"/>
          </w:tcPr>
          <w:p w:rsidR="00C668B3" w:rsidRPr="00B735D8" w:rsidRDefault="00C668B3" w:rsidP="00E533CC">
            <w:pPr>
              <w:widowControl w:val="0"/>
              <w:tabs>
                <w:tab w:val="left" w:pos="4542"/>
              </w:tabs>
              <w:spacing w:before="80" w:after="80"/>
              <w:rPr>
                <w:sz w:val="20"/>
                <w:szCs w:val="20"/>
              </w:rPr>
            </w:pPr>
            <w:r w:rsidRPr="00B735D8">
              <w:rPr>
                <w:sz w:val="20"/>
                <w:szCs w:val="20"/>
              </w:rPr>
              <w:t>Saper applicare i valori estetici, concettuali e funzionali nelle opere che produce anche in relazione al contesto in cui sono nate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C23</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Saper riconosce e applica i principi della percezione visiva, e della forma, i codici dei linguaggi artistici e della composizione, in tutte le sue configurazioni e funzioni</w:t>
            </w:r>
          </w:p>
        </w:tc>
      </w:tr>
      <w:tr w:rsidR="00C668B3" w:rsidTr="00E533CC">
        <w:tc>
          <w:tcPr>
            <w:tcW w:w="765" w:type="dxa"/>
            <w:vAlign w:val="center"/>
          </w:tcPr>
          <w:p w:rsidR="00C668B3" w:rsidRPr="00B735D8" w:rsidRDefault="00C668B3" w:rsidP="00E533CC">
            <w:pPr>
              <w:rPr>
                <w:sz w:val="20"/>
                <w:szCs w:val="20"/>
              </w:rPr>
            </w:pPr>
            <w:r w:rsidRPr="00B735D8">
              <w:rPr>
                <w:sz w:val="20"/>
                <w:szCs w:val="20"/>
              </w:rPr>
              <w:lastRenderedPageBreak/>
              <w:t>C24</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Saper riconosce e applica i fondamenti delle tecniche grafiche, pittoriche, plastico-scultoree, architettoniche, scenografiche, del design e multimediali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C25</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Saper sceglie in modo appropriato strumenti e materiali per la realizzazione di artefatti visivi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C26</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Saper padroneggia l’iter progettuali e operativi per la realizzazione di elaborati artistici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C27</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 xml:space="preserve">Saper mettere in relazione </w:t>
            </w:r>
            <w:proofErr w:type="spellStart"/>
            <w:r w:rsidRPr="00B735D8">
              <w:rPr>
                <w:sz w:val="20"/>
                <w:szCs w:val="20"/>
              </w:rPr>
              <w:t>progettualmente</w:t>
            </w:r>
            <w:proofErr w:type="spellEnd"/>
            <w:r w:rsidRPr="00B735D8">
              <w:rPr>
                <w:sz w:val="20"/>
                <w:szCs w:val="20"/>
              </w:rPr>
              <w:t xml:space="preserve"> forme e produzioni artistiche in un contesto spazio-ambiente determinato</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C28</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Saper applicare nel lavoro progettuale artistico un pensiero etico e concettuale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C29</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Capacità di manipolare, rimaneggiare e citare i linguaggi visivi dell’arte del passato in maniera creativa e adattandoli al modus contemporaneo</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C31</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Utilizzare e produrre testi multimediali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C32</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Imparare ad imparare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C33</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Progettare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C34</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Comunicare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C35</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Collaborare e partecipare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C36</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Agire in modo autonomo e responsabile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C37</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Risolvere problemi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C38</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Individuare collegamenti e relazioni</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C39</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Acquisire e interpretare l’informazione</w:t>
            </w:r>
          </w:p>
        </w:tc>
      </w:tr>
      <w:tr w:rsidR="00C668B3" w:rsidTr="00E533CC">
        <w:tc>
          <w:tcPr>
            <w:tcW w:w="765" w:type="dxa"/>
            <w:vAlign w:val="center"/>
          </w:tcPr>
          <w:p w:rsidR="00C668B3" w:rsidRPr="00B735D8" w:rsidRDefault="00C668B3" w:rsidP="00E533CC">
            <w:pPr>
              <w:rPr>
                <w:sz w:val="20"/>
                <w:szCs w:val="20"/>
              </w:rPr>
            </w:pPr>
            <w:r w:rsidRPr="00B735D8">
              <w:rPr>
                <w:sz w:val="20"/>
                <w:szCs w:val="20"/>
              </w:rPr>
              <w:t>C40</w:t>
            </w:r>
          </w:p>
        </w:tc>
        <w:tc>
          <w:tcPr>
            <w:tcW w:w="8865" w:type="dxa"/>
          </w:tcPr>
          <w:p w:rsidR="00C668B3" w:rsidRPr="00B735D8" w:rsidRDefault="00C668B3" w:rsidP="00E533CC">
            <w:pPr>
              <w:widowControl w:val="0"/>
              <w:tabs>
                <w:tab w:val="left" w:pos="4542"/>
              </w:tabs>
              <w:spacing w:before="80" w:after="80"/>
              <w:rPr>
                <w:sz w:val="20"/>
                <w:szCs w:val="20"/>
              </w:rPr>
            </w:pPr>
            <w:r w:rsidRPr="00B735D8">
              <w:rPr>
                <w:sz w:val="20"/>
                <w:szCs w:val="20"/>
              </w:rPr>
              <w:t>Conoscenza del sé</w:t>
            </w:r>
          </w:p>
        </w:tc>
      </w:tr>
    </w:tbl>
    <w:p w:rsidR="00C668B3" w:rsidRDefault="00C668B3" w:rsidP="00C668B3">
      <w:pPr>
        <w:shd w:val="clear" w:color="auto" w:fill="FFFFFF"/>
        <w:tabs>
          <w:tab w:val="center" w:pos="4819"/>
          <w:tab w:val="right" w:pos="9638"/>
        </w:tabs>
        <w:rPr>
          <w:b/>
          <w:smallCaps/>
        </w:rPr>
      </w:pPr>
    </w:p>
    <w:p w:rsidR="00C668B3" w:rsidRDefault="00C668B3" w:rsidP="00C668B3">
      <w:pPr>
        <w:shd w:val="clear" w:color="auto" w:fill="FFFFFF"/>
        <w:tabs>
          <w:tab w:val="center" w:pos="4819"/>
          <w:tab w:val="right" w:pos="9638"/>
        </w:tabs>
        <w:rPr>
          <w:b/>
          <w:smallCaps/>
        </w:rPr>
      </w:pPr>
      <w:r>
        <w:rPr>
          <w:b/>
          <w:smallCaps/>
        </w:rPr>
        <w:t>5. Competenze degli assi culturali da perseguire a conclusione dell’obbligo scolastico</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147"/>
        <w:gridCol w:w="3487"/>
      </w:tblGrid>
      <w:tr w:rsidR="00C668B3" w:rsidTr="00E533CC">
        <w:trPr>
          <w:trHeight w:val="699"/>
        </w:trPr>
        <w:tc>
          <w:tcPr>
            <w:tcW w:w="6147" w:type="dxa"/>
            <w:vAlign w:val="center"/>
          </w:tcPr>
          <w:p w:rsidR="00C668B3" w:rsidRPr="00B735D8" w:rsidRDefault="00C668B3" w:rsidP="00E533CC">
            <w:pPr>
              <w:rPr>
                <w:b/>
                <w:sz w:val="20"/>
                <w:szCs w:val="20"/>
              </w:rPr>
            </w:pPr>
            <w:bookmarkStart w:id="1" w:name="_heading=h.gjdgxs" w:colFirst="0" w:colLast="0"/>
            <w:bookmarkEnd w:id="1"/>
            <w:r w:rsidRPr="00B735D8">
              <w:rPr>
                <w:b/>
                <w:sz w:val="20"/>
                <w:szCs w:val="20"/>
              </w:rPr>
              <w:t>COMPETENZE degli ASSI CULTURALI</w:t>
            </w:r>
          </w:p>
        </w:tc>
        <w:tc>
          <w:tcPr>
            <w:tcW w:w="3487" w:type="dxa"/>
            <w:vAlign w:val="center"/>
          </w:tcPr>
          <w:p w:rsidR="00C668B3" w:rsidRPr="00B735D8" w:rsidRDefault="00C668B3" w:rsidP="00E533CC">
            <w:pPr>
              <w:rPr>
                <w:sz w:val="20"/>
                <w:szCs w:val="20"/>
              </w:rPr>
            </w:pPr>
            <w:r w:rsidRPr="00B735D8">
              <w:rPr>
                <w:b/>
                <w:sz w:val="20"/>
                <w:szCs w:val="20"/>
              </w:rPr>
              <w:t xml:space="preserve">Ed. </w:t>
            </w:r>
            <w:proofErr w:type="gramStart"/>
            <w:r w:rsidRPr="00B735D8">
              <w:rPr>
                <w:b/>
                <w:sz w:val="20"/>
                <w:szCs w:val="20"/>
              </w:rPr>
              <w:t>alla</w:t>
            </w:r>
            <w:proofErr w:type="gramEnd"/>
            <w:r w:rsidRPr="00B735D8">
              <w:rPr>
                <w:b/>
                <w:sz w:val="20"/>
                <w:szCs w:val="20"/>
              </w:rPr>
              <w:t xml:space="preserve"> CITTADINANZA: COMPETENZE CHIAVE</w:t>
            </w:r>
            <w:r w:rsidRPr="00B735D8">
              <w:rPr>
                <w:sz w:val="20"/>
                <w:szCs w:val="20"/>
              </w:rPr>
              <w:t xml:space="preserve"> sviluppate in particolare dall’asse</w:t>
            </w:r>
          </w:p>
        </w:tc>
      </w:tr>
      <w:tr w:rsidR="00C668B3" w:rsidTr="00E533CC">
        <w:trPr>
          <w:trHeight w:val="841"/>
        </w:trPr>
        <w:tc>
          <w:tcPr>
            <w:tcW w:w="6147" w:type="dxa"/>
          </w:tcPr>
          <w:p w:rsidR="00C668B3" w:rsidRPr="00B735D8" w:rsidRDefault="00C668B3" w:rsidP="00E533CC">
            <w:pPr>
              <w:jc w:val="both"/>
              <w:rPr>
                <w:b/>
                <w:sz w:val="20"/>
                <w:szCs w:val="20"/>
              </w:rPr>
            </w:pPr>
            <w:r w:rsidRPr="00B735D8">
              <w:rPr>
                <w:b/>
                <w:sz w:val="20"/>
                <w:szCs w:val="20"/>
              </w:rPr>
              <w:t xml:space="preserve">Asse dei Linguaggi (italiano, inglese, </w:t>
            </w:r>
            <w:r w:rsidR="004F58A7">
              <w:rPr>
                <w:b/>
                <w:sz w:val="20"/>
                <w:szCs w:val="20"/>
              </w:rPr>
              <w:t>francese</w:t>
            </w:r>
            <w:r w:rsidRPr="00B735D8">
              <w:rPr>
                <w:b/>
                <w:sz w:val="20"/>
                <w:szCs w:val="20"/>
              </w:rPr>
              <w:t>)</w:t>
            </w:r>
          </w:p>
          <w:p w:rsidR="004F58A7" w:rsidRPr="001A4267" w:rsidRDefault="004F58A7" w:rsidP="004F58A7">
            <w:pPr>
              <w:numPr>
                <w:ilvl w:val="0"/>
                <w:numId w:val="1"/>
              </w:numPr>
              <w:spacing w:after="0" w:line="240" w:lineRule="auto"/>
              <w:jc w:val="both"/>
              <w:rPr>
                <w:rFonts w:cs="Times New Roman"/>
                <w:sz w:val="20"/>
                <w:szCs w:val="20"/>
              </w:rPr>
            </w:pPr>
            <w:r w:rsidRPr="001A4267">
              <w:rPr>
                <w:rFonts w:cs="Times New Roman"/>
                <w:sz w:val="20"/>
                <w:szCs w:val="20"/>
              </w:rPr>
              <w:t>Padroneggiare gli strumenti espressivi ed argomentativi indispensabili per gestire l’interazione comunicativa verbale in vari contesti;</w:t>
            </w:r>
          </w:p>
          <w:p w:rsidR="004F58A7" w:rsidRPr="001A4267" w:rsidRDefault="004F58A7" w:rsidP="004F58A7">
            <w:pPr>
              <w:numPr>
                <w:ilvl w:val="0"/>
                <w:numId w:val="1"/>
              </w:numPr>
              <w:spacing w:after="0" w:line="240" w:lineRule="auto"/>
              <w:jc w:val="both"/>
              <w:rPr>
                <w:rFonts w:cs="Times New Roman"/>
                <w:sz w:val="20"/>
                <w:szCs w:val="20"/>
              </w:rPr>
            </w:pPr>
            <w:r w:rsidRPr="00860044">
              <w:rPr>
                <w:sz w:val="20"/>
                <w:szCs w:val="20"/>
              </w:rPr>
              <w:t>Comprendere i punti principali di testi orali e scritti di varia tipologia, provenienti da fonti diverse, anche digitali;</w:t>
            </w:r>
          </w:p>
          <w:p w:rsidR="004F58A7" w:rsidRPr="001A4267" w:rsidRDefault="004F58A7" w:rsidP="004F58A7">
            <w:pPr>
              <w:numPr>
                <w:ilvl w:val="0"/>
                <w:numId w:val="1"/>
              </w:numPr>
              <w:spacing w:after="0" w:line="240" w:lineRule="auto"/>
              <w:jc w:val="both"/>
              <w:rPr>
                <w:rFonts w:cs="Times New Roman"/>
                <w:sz w:val="20"/>
                <w:szCs w:val="20"/>
              </w:rPr>
            </w:pPr>
            <w:r w:rsidRPr="001A4267">
              <w:rPr>
                <w:rFonts w:cs="Times New Roman"/>
                <w:sz w:val="20"/>
                <w:szCs w:val="20"/>
              </w:rPr>
              <w:t>Leggere, comprendere ed interpretare testi scritti di vario tipo;</w:t>
            </w:r>
          </w:p>
          <w:p w:rsidR="004F58A7" w:rsidRPr="001A4267" w:rsidRDefault="004F58A7" w:rsidP="004F58A7">
            <w:pPr>
              <w:numPr>
                <w:ilvl w:val="0"/>
                <w:numId w:val="1"/>
              </w:numPr>
              <w:spacing w:after="0" w:line="240" w:lineRule="auto"/>
              <w:jc w:val="both"/>
              <w:rPr>
                <w:rFonts w:cs="Times New Roman"/>
                <w:sz w:val="20"/>
                <w:szCs w:val="20"/>
              </w:rPr>
            </w:pPr>
            <w:r w:rsidRPr="001A4267">
              <w:rPr>
                <w:rFonts w:cs="Times New Roman"/>
                <w:sz w:val="20"/>
                <w:szCs w:val="20"/>
              </w:rPr>
              <w:t>Produrre testi di vario tipo in relazione ai differenti scopi comunicativi;</w:t>
            </w:r>
          </w:p>
          <w:p w:rsidR="004F58A7" w:rsidRPr="001A4267" w:rsidRDefault="004F58A7" w:rsidP="004F58A7">
            <w:pPr>
              <w:numPr>
                <w:ilvl w:val="0"/>
                <w:numId w:val="1"/>
              </w:numPr>
              <w:spacing w:after="0" w:line="240" w:lineRule="auto"/>
              <w:jc w:val="both"/>
              <w:rPr>
                <w:rFonts w:cs="Times New Roman"/>
                <w:sz w:val="20"/>
                <w:szCs w:val="20"/>
              </w:rPr>
            </w:pPr>
            <w:r w:rsidRPr="001A4267">
              <w:rPr>
                <w:rFonts w:cs="Times New Roman"/>
                <w:sz w:val="20"/>
                <w:szCs w:val="20"/>
              </w:rPr>
              <w:t>Utilizzare una lingua straniera per i principali scopi comunicativi e operativi;</w:t>
            </w:r>
          </w:p>
          <w:p w:rsidR="004F58A7" w:rsidRPr="001A4267" w:rsidRDefault="004F58A7" w:rsidP="004F58A7">
            <w:pPr>
              <w:numPr>
                <w:ilvl w:val="0"/>
                <w:numId w:val="1"/>
              </w:numPr>
              <w:spacing w:after="0" w:line="240" w:lineRule="auto"/>
              <w:jc w:val="both"/>
              <w:rPr>
                <w:rFonts w:cs="Times New Roman"/>
                <w:sz w:val="20"/>
                <w:szCs w:val="20"/>
              </w:rPr>
            </w:pPr>
            <w:r w:rsidRPr="00860044">
              <w:rPr>
                <w:sz w:val="20"/>
                <w:szCs w:val="20"/>
              </w:rPr>
              <w:t xml:space="preserve">Utilizzare la lingua straniera, in ambiti inerenti alla sfera personale e sociale, per comprendere i punti principali di testi </w:t>
            </w:r>
            <w:r w:rsidRPr="00860044">
              <w:rPr>
                <w:sz w:val="20"/>
                <w:szCs w:val="20"/>
              </w:rPr>
              <w:lastRenderedPageBreak/>
              <w:t>orali e scritti; per produrre semplici e brevi testi orali e scritti per descrivere e raccontare esperienze ed eventi; per interagire in situazioni semplici e di routine e partecipare a brevi conversazioni</w:t>
            </w:r>
            <w:r>
              <w:rPr>
                <w:sz w:val="20"/>
                <w:szCs w:val="20"/>
              </w:rPr>
              <w:t>;</w:t>
            </w:r>
          </w:p>
          <w:p w:rsidR="004F58A7" w:rsidRPr="001A4267" w:rsidRDefault="004F58A7" w:rsidP="004F58A7">
            <w:pPr>
              <w:numPr>
                <w:ilvl w:val="0"/>
                <w:numId w:val="1"/>
              </w:numPr>
              <w:spacing w:after="0" w:line="240" w:lineRule="auto"/>
              <w:jc w:val="both"/>
              <w:rPr>
                <w:rFonts w:cs="Times New Roman"/>
                <w:sz w:val="20"/>
                <w:szCs w:val="20"/>
              </w:rPr>
            </w:pPr>
            <w:r w:rsidRPr="00860044">
              <w:rPr>
                <w:sz w:val="20"/>
                <w:szCs w:val="20"/>
              </w:rPr>
              <w:t>-Identificare le forme di comunicazione e utilizzare le informazioni per produrre semplici testi multimediali in contesti strutturati, sia in italiano sia nelle lingue straniere oggetto di studio, verificando l’attendibilità delle fonti</w:t>
            </w:r>
            <w:r>
              <w:rPr>
                <w:sz w:val="20"/>
                <w:szCs w:val="20"/>
              </w:rPr>
              <w:t>;</w:t>
            </w:r>
          </w:p>
          <w:p w:rsidR="00C668B3" w:rsidRPr="00B735D8" w:rsidRDefault="004F58A7" w:rsidP="004F58A7">
            <w:pPr>
              <w:numPr>
                <w:ilvl w:val="0"/>
                <w:numId w:val="1"/>
              </w:numPr>
              <w:spacing w:after="0" w:line="240" w:lineRule="auto"/>
              <w:jc w:val="both"/>
              <w:rPr>
                <w:sz w:val="20"/>
                <w:szCs w:val="20"/>
              </w:rPr>
            </w:pPr>
            <w:r w:rsidRPr="001A4267">
              <w:rPr>
                <w:rFonts w:cs="Times New Roman"/>
                <w:sz w:val="20"/>
                <w:szCs w:val="20"/>
              </w:rPr>
              <w:t>Utilizzare e produrre testi multimediali.</w:t>
            </w:r>
          </w:p>
        </w:tc>
        <w:tc>
          <w:tcPr>
            <w:tcW w:w="3487" w:type="dxa"/>
          </w:tcPr>
          <w:p w:rsidR="00C668B3" w:rsidRPr="00B735D8" w:rsidRDefault="00C668B3" w:rsidP="00E533CC">
            <w:pPr>
              <w:rPr>
                <w:rFonts w:eastAsia="Times New Roman" w:cs="Times New Roman"/>
                <w:sz w:val="20"/>
                <w:szCs w:val="20"/>
              </w:rPr>
            </w:pPr>
          </w:p>
          <w:p w:rsidR="00C668B3" w:rsidRPr="00B735D8" w:rsidRDefault="00C668B3" w:rsidP="00E533CC">
            <w:pPr>
              <w:jc w:val="both"/>
              <w:rPr>
                <w:sz w:val="20"/>
                <w:szCs w:val="20"/>
                <w:u w:val="single"/>
              </w:rPr>
            </w:pPr>
            <w:r w:rsidRPr="00B735D8">
              <w:rPr>
                <w:sz w:val="20"/>
                <w:szCs w:val="20"/>
                <w:u w:val="single"/>
              </w:rPr>
              <w:t>Costruzione del sé:</w:t>
            </w:r>
          </w:p>
          <w:p w:rsidR="00C668B3" w:rsidRPr="00B735D8" w:rsidRDefault="00C668B3" w:rsidP="00C668B3">
            <w:pPr>
              <w:numPr>
                <w:ilvl w:val="0"/>
                <w:numId w:val="11"/>
              </w:numPr>
              <w:spacing w:after="0" w:line="240" w:lineRule="auto"/>
              <w:jc w:val="both"/>
              <w:rPr>
                <w:rFonts w:eastAsia="Times New Roman" w:cs="Times New Roman"/>
                <w:sz w:val="20"/>
                <w:szCs w:val="20"/>
              </w:rPr>
            </w:pPr>
            <w:r w:rsidRPr="00B735D8">
              <w:rPr>
                <w:sz w:val="20"/>
                <w:szCs w:val="20"/>
              </w:rPr>
              <w:t>Imparare</w:t>
            </w:r>
            <w:r w:rsidRPr="00B735D8">
              <w:rPr>
                <w:rFonts w:eastAsia="Times New Roman" w:cs="Times New Roman"/>
                <w:sz w:val="20"/>
                <w:szCs w:val="20"/>
              </w:rPr>
              <w:t xml:space="preserve"> ad imparare</w:t>
            </w:r>
          </w:p>
          <w:p w:rsidR="00C668B3" w:rsidRPr="00B735D8" w:rsidRDefault="00C668B3" w:rsidP="00E533CC">
            <w:pPr>
              <w:ind w:left="720"/>
              <w:rPr>
                <w:rFonts w:eastAsia="Times New Roman" w:cs="Times New Roman"/>
                <w:sz w:val="20"/>
                <w:szCs w:val="20"/>
              </w:rPr>
            </w:pPr>
          </w:p>
          <w:p w:rsidR="00C668B3" w:rsidRPr="00B735D8" w:rsidRDefault="00C668B3" w:rsidP="00E533CC">
            <w:pPr>
              <w:jc w:val="both"/>
              <w:rPr>
                <w:sz w:val="20"/>
                <w:szCs w:val="20"/>
                <w:u w:val="single"/>
              </w:rPr>
            </w:pPr>
            <w:r w:rsidRPr="00B735D8">
              <w:rPr>
                <w:sz w:val="20"/>
                <w:szCs w:val="20"/>
                <w:u w:val="single"/>
              </w:rPr>
              <w:t>Relazione con gli altri:</w:t>
            </w:r>
          </w:p>
          <w:p w:rsidR="00C668B3" w:rsidRPr="00B735D8" w:rsidRDefault="00C668B3" w:rsidP="00C668B3">
            <w:pPr>
              <w:numPr>
                <w:ilvl w:val="0"/>
                <w:numId w:val="11"/>
              </w:numPr>
              <w:spacing w:after="0" w:line="240" w:lineRule="auto"/>
              <w:jc w:val="both"/>
              <w:rPr>
                <w:rFonts w:eastAsia="Times New Roman" w:cs="Times New Roman"/>
                <w:sz w:val="20"/>
                <w:szCs w:val="20"/>
              </w:rPr>
            </w:pPr>
            <w:r w:rsidRPr="00B735D8">
              <w:rPr>
                <w:rFonts w:eastAsia="Times New Roman" w:cs="Times New Roman"/>
                <w:sz w:val="20"/>
                <w:szCs w:val="20"/>
              </w:rPr>
              <w:t xml:space="preserve">Comunicare (comprendere e </w:t>
            </w:r>
          </w:p>
          <w:p w:rsidR="00C668B3" w:rsidRPr="00B735D8" w:rsidRDefault="00C668B3" w:rsidP="00E533CC">
            <w:pPr>
              <w:ind w:left="720"/>
              <w:jc w:val="both"/>
              <w:rPr>
                <w:rFonts w:eastAsia="Times New Roman" w:cs="Times New Roman"/>
                <w:sz w:val="20"/>
                <w:szCs w:val="20"/>
              </w:rPr>
            </w:pPr>
            <w:proofErr w:type="gramStart"/>
            <w:r w:rsidRPr="00B735D8">
              <w:rPr>
                <w:rFonts w:eastAsia="Times New Roman" w:cs="Times New Roman"/>
                <w:sz w:val="20"/>
                <w:szCs w:val="20"/>
              </w:rPr>
              <w:t>rappresentare</w:t>
            </w:r>
            <w:proofErr w:type="gramEnd"/>
            <w:r w:rsidRPr="00B735D8">
              <w:rPr>
                <w:rFonts w:eastAsia="Times New Roman" w:cs="Times New Roman"/>
                <w:sz w:val="20"/>
                <w:szCs w:val="20"/>
              </w:rPr>
              <w:t>)</w:t>
            </w:r>
          </w:p>
          <w:p w:rsidR="00C668B3" w:rsidRPr="00B735D8" w:rsidRDefault="00C668B3" w:rsidP="00C668B3">
            <w:pPr>
              <w:numPr>
                <w:ilvl w:val="0"/>
                <w:numId w:val="12"/>
              </w:numPr>
              <w:spacing w:after="0" w:line="240" w:lineRule="auto"/>
              <w:jc w:val="both"/>
              <w:rPr>
                <w:rFonts w:eastAsia="Times New Roman" w:cs="Times New Roman"/>
                <w:sz w:val="20"/>
                <w:szCs w:val="20"/>
              </w:rPr>
            </w:pPr>
            <w:r w:rsidRPr="00B735D8">
              <w:rPr>
                <w:rFonts w:eastAsia="Times New Roman" w:cs="Times New Roman"/>
                <w:sz w:val="20"/>
                <w:szCs w:val="20"/>
              </w:rPr>
              <w:t>Collaborare e partecipare</w:t>
            </w:r>
          </w:p>
          <w:p w:rsidR="00C668B3" w:rsidRPr="00B735D8" w:rsidRDefault="00C668B3" w:rsidP="00E533CC">
            <w:pPr>
              <w:ind w:left="720"/>
              <w:rPr>
                <w:rFonts w:eastAsia="Times New Roman" w:cs="Times New Roman"/>
                <w:sz w:val="20"/>
                <w:szCs w:val="20"/>
              </w:rPr>
            </w:pPr>
          </w:p>
          <w:p w:rsidR="00C668B3" w:rsidRPr="00B735D8" w:rsidRDefault="00C668B3" w:rsidP="00E533CC">
            <w:pPr>
              <w:jc w:val="both"/>
              <w:rPr>
                <w:sz w:val="20"/>
                <w:szCs w:val="20"/>
              </w:rPr>
            </w:pPr>
            <w:r w:rsidRPr="00B735D8">
              <w:rPr>
                <w:sz w:val="20"/>
                <w:szCs w:val="20"/>
                <w:u w:val="single"/>
              </w:rPr>
              <w:lastRenderedPageBreak/>
              <w:t>Rapporto con la realtà naturale e sociale</w:t>
            </w:r>
            <w:r w:rsidRPr="00B735D8">
              <w:rPr>
                <w:sz w:val="20"/>
                <w:szCs w:val="20"/>
              </w:rPr>
              <w:t>:</w:t>
            </w:r>
          </w:p>
          <w:p w:rsidR="00C668B3" w:rsidRPr="00B735D8" w:rsidRDefault="00C668B3" w:rsidP="00C668B3">
            <w:pPr>
              <w:numPr>
                <w:ilvl w:val="0"/>
                <w:numId w:val="12"/>
              </w:numPr>
              <w:spacing w:after="0" w:line="240" w:lineRule="auto"/>
              <w:jc w:val="both"/>
              <w:rPr>
                <w:rFonts w:eastAsia="Times New Roman" w:cs="Times New Roman"/>
                <w:sz w:val="20"/>
                <w:szCs w:val="20"/>
              </w:rPr>
            </w:pPr>
            <w:r w:rsidRPr="00B735D8">
              <w:rPr>
                <w:rFonts w:eastAsia="Times New Roman" w:cs="Times New Roman"/>
                <w:sz w:val="20"/>
                <w:szCs w:val="20"/>
              </w:rPr>
              <w:t>Individuare collegamenti e relazioni</w:t>
            </w:r>
          </w:p>
        </w:tc>
      </w:tr>
      <w:tr w:rsidR="00C668B3" w:rsidTr="00E533CC">
        <w:trPr>
          <w:trHeight w:val="2534"/>
        </w:trPr>
        <w:tc>
          <w:tcPr>
            <w:tcW w:w="6147" w:type="dxa"/>
          </w:tcPr>
          <w:p w:rsidR="00C668B3" w:rsidRPr="00B735D8" w:rsidRDefault="00C668B3" w:rsidP="00E533CC">
            <w:pPr>
              <w:rPr>
                <w:b/>
                <w:color w:val="222222"/>
                <w:sz w:val="20"/>
                <w:szCs w:val="20"/>
              </w:rPr>
            </w:pPr>
            <w:r w:rsidRPr="00B735D8">
              <w:rPr>
                <w:b/>
                <w:color w:val="222222"/>
                <w:sz w:val="20"/>
                <w:szCs w:val="20"/>
              </w:rPr>
              <w:lastRenderedPageBreak/>
              <w:t>Asse matematico (matematica)</w:t>
            </w:r>
          </w:p>
          <w:p w:rsidR="004F58A7" w:rsidRPr="001A4267" w:rsidRDefault="004F58A7" w:rsidP="004F58A7">
            <w:pPr>
              <w:numPr>
                <w:ilvl w:val="0"/>
                <w:numId w:val="1"/>
              </w:numPr>
              <w:spacing w:after="0" w:line="240" w:lineRule="auto"/>
              <w:jc w:val="both"/>
              <w:rPr>
                <w:rFonts w:cs="Times New Roman"/>
                <w:sz w:val="20"/>
                <w:szCs w:val="20"/>
              </w:rPr>
            </w:pPr>
            <w:r w:rsidRPr="001A4267">
              <w:rPr>
                <w:rFonts w:cs="Times New Roman"/>
                <w:sz w:val="20"/>
                <w:szCs w:val="20"/>
              </w:rPr>
              <w:t>Utilizzare le tecniche e le procedure del calcolo aritmetico ed algebrico, rappresentandole anche sotto forma grafica;</w:t>
            </w:r>
          </w:p>
          <w:p w:rsidR="004F58A7" w:rsidRPr="001A4267" w:rsidRDefault="004F58A7" w:rsidP="004F58A7">
            <w:pPr>
              <w:numPr>
                <w:ilvl w:val="0"/>
                <w:numId w:val="1"/>
              </w:numPr>
              <w:spacing w:after="0" w:line="240" w:lineRule="auto"/>
              <w:jc w:val="both"/>
              <w:rPr>
                <w:rFonts w:cs="Times New Roman"/>
                <w:sz w:val="20"/>
                <w:szCs w:val="20"/>
              </w:rPr>
            </w:pPr>
            <w:r w:rsidRPr="001A4267">
              <w:rPr>
                <w:rFonts w:cs="Times New Roman"/>
                <w:sz w:val="20"/>
                <w:szCs w:val="20"/>
              </w:rPr>
              <w:t>Confrontare ed analizzare figure geometriche, individuando invarianti e relazioni;</w:t>
            </w:r>
          </w:p>
          <w:p w:rsidR="004F58A7" w:rsidRPr="001A4267" w:rsidRDefault="004F58A7" w:rsidP="004F58A7">
            <w:pPr>
              <w:numPr>
                <w:ilvl w:val="0"/>
                <w:numId w:val="1"/>
              </w:numPr>
              <w:spacing w:after="0" w:line="240" w:lineRule="auto"/>
              <w:jc w:val="both"/>
              <w:rPr>
                <w:rFonts w:cs="Times New Roman"/>
                <w:sz w:val="20"/>
                <w:szCs w:val="20"/>
              </w:rPr>
            </w:pPr>
            <w:r w:rsidRPr="001A4267">
              <w:rPr>
                <w:rFonts w:cs="Times New Roman"/>
                <w:sz w:val="20"/>
                <w:szCs w:val="20"/>
              </w:rPr>
              <w:t>Analizzare dati e interpretarli sviluppando deduzioni e ragionamento sugli stessi anche con l’ausilio di rappresentazioni grafiche, usando consapevolmente gli strumenti di calcolo e le potenzialità offerte da applicazioni specifiche di tipo informatico;</w:t>
            </w:r>
          </w:p>
          <w:p w:rsidR="00C668B3" w:rsidRPr="00B735D8" w:rsidRDefault="004F58A7" w:rsidP="004F58A7">
            <w:pPr>
              <w:numPr>
                <w:ilvl w:val="0"/>
                <w:numId w:val="1"/>
              </w:numPr>
              <w:spacing w:after="0" w:line="240" w:lineRule="auto"/>
              <w:jc w:val="both"/>
              <w:rPr>
                <w:color w:val="222222"/>
                <w:sz w:val="20"/>
                <w:szCs w:val="20"/>
              </w:rPr>
            </w:pPr>
            <w:r w:rsidRPr="00860044">
              <w:rPr>
                <w:sz w:val="20"/>
                <w:szCs w:val="20"/>
              </w:rPr>
              <w:t>Utilizzare i concetti e gli strumenti fondamentali dell’asse culturale matematico per affrontare e risolvere problemi strutturati anche utilizzando strumenti e applicazioni informatiche.</w:t>
            </w:r>
          </w:p>
        </w:tc>
        <w:tc>
          <w:tcPr>
            <w:tcW w:w="3487" w:type="dxa"/>
          </w:tcPr>
          <w:p w:rsidR="00C668B3" w:rsidRPr="00B735D8" w:rsidRDefault="00C668B3" w:rsidP="00E533CC">
            <w:pPr>
              <w:jc w:val="both"/>
              <w:rPr>
                <w:sz w:val="20"/>
                <w:szCs w:val="20"/>
              </w:rPr>
            </w:pPr>
            <w:r w:rsidRPr="00B735D8">
              <w:rPr>
                <w:sz w:val="20"/>
                <w:szCs w:val="20"/>
                <w:u w:val="single"/>
              </w:rPr>
              <w:t>Rapporto con la realtà naturale e sociale</w:t>
            </w:r>
          </w:p>
          <w:p w:rsidR="00C668B3" w:rsidRPr="00B735D8" w:rsidRDefault="00C668B3" w:rsidP="00C668B3">
            <w:pPr>
              <w:numPr>
                <w:ilvl w:val="0"/>
                <w:numId w:val="12"/>
              </w:numPr>
              <w:spacing w:after="0" w:line="240" w:lineRule="auto"/>
              <w:jc w:val="both"/>
              <w:rPr>
                <w:rFonts w:eastAsia="Times New Roman" w:cs="Times New Roman"/>
                <w:sz w:val="20"/>
                <w:szCs w:val="20"/>
              </w:rPr>
            </w:pPr>
            <w:r w:rsidRPr="00B735D8">
              <w:rPr>
                <w:rFonts w:eastAsia="Times New Roman" w:cs="Times New Roman"/>
                <w:sz w:val="20"/>
                <w:szCs w:val="20"/>
              </w:rPr>
              <w:t>Risolvere problemi</w:t>
            </w:r>
          </w:p>
          <w:p w:rsidR="00C668B3" w:rsidRPr="00B735D8" w:rsidRDefault="00C668B3" w:rsidP="00C668B3">
            <w:pPr>
              <w:numPr>
                <w:ilvl w:val="0"/>
                <w:numId w:val="2"/>
              </w:numPr>
              <w:spacing w:after="0" w:line="240" w:lineRule="auto"/>
              <w:jc w:val="both"/>
              <w:rPr>
                <w:rFonts w:eastAsia="Times New Roman" w:cs="Times New Roman"/>
                <w:sz w:val="20"/>
                <w:szCs w:val="20"/>
              </w:rPr>
            </w:pPr>
            <w:r w:rsidRPr="00B735D8">
              <w:rPr>
                <w:rFonts w:eastAsia="Times New Roman" w:cs="Times New Roman"/>
                <w:sz w:val="20"/>
                <w:szCs w:val="20"/>
              </w:rPr>
              <w:t>Individuare collegamenti e relazioni</w:t>
            </w:r>
          </w:p>
          <w:p w:rsidR="00C668B3" w:rsidRPr="00B735D8" w:rsidRDefault="00C668B3" w:rsidP="00E533CC">
            <w:pPr>
              <w:rPr>
                <w:sz w:val="20"/>
                <w:szCs w:val="20"/>
                <w:u w:val="single"/>
              </w:rPr>
            </w:pPr>
          </w:p>
          <w:p w:rsidR="00C668B3" w:rsidRPr="00B735D8" w:rsidRDefault="00C668B3" w:rsidP="00E533CC">
            <w:pPr>
              <w:rPr>
                <w:sz w:val="20"/>
                <w:szCs w:val="20"/>
              </w:rPr>
            </w:pPr>
            <w:r w:rsidRPr="00B735D8">
              <w:rPr>
                <w:sz w:val="20"/>
                <w:szCs w:val="20"/>
                <w:u w:val="single"/>
              </w:rPr>
              <w:t>Costruzione del sé:</w:t>
            </w:r>
          </w:p>
          <w:p w:rsidR="00C668B3" w:rsidRPr="00B735D8" w:rsidRDefault="00C668B3" w:rsidP="00C668B3">
            <w:pPr>
              <w:numPr>
                <w:ilvl w:val="0"/>
                <w:numId w:val="2"/>
              </w:numPr>
              <w:spacing w:after="0" w:line="240" w:lineRule="auto"/>
              <w:jc w:val="both"/>
              <w:rPr>
                <w:rFonts w:eastAsia="Times New Roman" w:cs="Times New Roman"/>
                <w:sz w:val="20"/>
                <w:szCs w:val="20"/>
              </w:rPr>
            </w:pPr>
            <w:r w:rsidRPr="00B735D8">
              <w:rPr>
                <w:rFonts w:eastAsia="Times New Roman" w:cs="Times New Roman"/>
                <w:sz w:val="20"/>
                <w:szCs w:val="20"/>
              </w:rPr>
              <w:t>Imparare ad imparare</w:t>
            </w:r>
          </w:p>
          <w:p w:rsidR="00C668B3" w:rsidRPr="00B735D8" w:rsidRDefault="00C668B3" w:rsidP="00E533CC">
            <w:pPr>
              <w:rPr>
                <w:sz w:val="20"/>
                <w:szCs w:val="20"/>
                <w:u w:val="single"/>
              </w:rPr>
            </w:pPr>
          </w:p>
          <w:p w:rsidR="00C668B3" w:rsidRPr="00B735D8" w:rsidRDefault="00C668B3" w:rsidP="00E533CC">
            <w:pPr>
              <w:jc w:val="both"/>
              <w:rPr>
                <w:sz w:val="20"/>
                <w:szCs w:val="20"/>
                <w:u w:val="single"/>
              </w:rPr>
            </w:pPr>
            <w:r w:rsidRPr="00B735D8">
              <w:rPr>
                <w:sz w:val="20"/>
                <w:szCs w:val="20"/>
                <w:u w:val="single"/>
              </w:rPr>
              <w:t>Relazione con gli altri:</w:t>
            </w:r>
          </w:p>
          <w:p w:rsidR="00C668B3" w:rsidRPr="00B735D8" w:rsidRDefault="00C668B3" w:rsidP="00C668B3">
            <w:pPr>
              <w:numPr>
                <w:ilvl w:val="0"/>
                <w:numId w:val="2"/>
              </w:numPr>
              <w:spacing w:after="0" w:line="240" w:lineRule="auto"/>
              <w:jc w:val="both"/>
              <w:rPr>
                <w:rFonts w:eastAsia="Times New Roman" w:cs="Times New Roman"/>
                <w:sz w:val="20"/>
                <w:szCs w:val="20"/>
              </w:rPr>
            </w:pPr>
            <w:r w:rsidRPr="00B735D8">
              <w:rPr>
                <w:rFonts w:eastAsia="Times New Roman" w:cs="Times New Roman"/>
                <w:sz w:val="20"/>
                <w:szCs w:val="20"/>
              </w:rPr>
              <w:t>Collaborare e partecipare</w:t>
            </w:r>
          </w:p>
          <w:p w:rsidR="00C668B3" w:rsidRPr="00B735D8" w:rsidRDefault="00C668B3" w:rsidP="00C668B3">
            <w:pPr>
              <w:numPr>
                <w:ilvl w:val="0"/>
                <w:numId w:val="2"/>
              </w:numPr>
              <w:spacing w:after="0" w:line="240" w:lineRule="auto"/>
              <w:rPr>
                <w:rFonts w:eastAsia="Times New Roman" w:cs="Times New Roman"/>
                <w:sz w:val="20"/>
                <w:szCs w:val="20"/>
              </w:rPr>
            </w:pPr>
            <w:r w:rsidRPr="00B735D8">
              <w:rPr>
                <w:rFonts w:eastAsia="Times New Roman" w:cs="Times New Roman"/>
                <w:sz w:val="20"/>
                <w:szCs w:val="20"/>
              </w:rPr>
              <w:t>Comunicare (comprendere-rappresentare)</w:t>
            </w:r>
          </w:p>
        </w:tc>
      </w:tr>
      <w:tr w:rsidR="00C668B3" w:rsidTr="00E533CC">
        <w:trPr>
          <w:trHeight w:val="2294"/>
        </w:trPr>
        <w:tc>
          <w:tcPr>
            <w:tcW w:w="6147" w:type="dxa"/>
          </w:tcPr>
          <w:p w:rsidR="004F58A7" w:rsidRPr="001A4267" w:rsidRDefault="004F58A7" w:rsidP="004F58A7">
            <w:pPr>
              <w:rPr>
                <w:rFonts w:cs="Times New Roman"/>
                <w:b/>
                <w:sz w:val="20"/>
                <w:szCs w:val="20"/>
              </w:rPr>
            </w:pPr>
            <w:r w:rsidRPr="001A4267">
              <w:rPr>
                <w:rFonts w:cs="Times New Roman"/>
                <w:b/>
                <w:sz w:val="20"/>
                <w:szCs w:val="20"/>
              </w:rPr>
              <w:t>Asse scientifico-tecnologico e professionale (scienze integrate, tecnologie dell’informazione e della comunicazione,</w:t>
            </w:r>
            <w:r>
              <w:rPr>
                <w:rFonts w:cs="Times New Roman"/>
                <w:b/>
                <w:sz w:val="20"/>
                <w:szCs w:val="20"/>
              </w:rPr>
              <w:t xml:space="preserve"> </w:t>
            </w:r>
            <w:r w:rsidRPr="001A4267">
              <w:rPr>
                <w:rFonts w:cs="Times New Roman"/>
                <w:b/>
                <w:sz w:val="20"/>
                <w:szCs w:val="20"/>
              </w:rPr>
              <w:t>scienze motorie)</w:t>
            </w:r>
          </w:p>
          <w:p w:rsidR="004F58A7" w:rsidRPr="001A4267" w:rsidRDefault="004F58A7" w:rsidP="004F58A7">
            <w:pPr>
              <w:numPr>
                <w:ilvl w:val="0"/>
                <w:numId w:val="10"/>
              </w:numPr>
              <w:spacing w:after="0" w:line="240" w:lineRule="auto"/>
              <w:jc w:val="both"/>
              <w:rPr>
                <w:rFonts w:cs="Times New Roman"/>
                <w:sz w:val="20"/>
                <w:szCs w:val="20"/>
              </w:rPr>
            </w:pPr>
            <w:r w:rsidRPr="001A4267">
              <w:rPr>
                <w:rFonts w:cs="Times New Roman"/>
                <w:sz w:val="20"/>
                <w:szCs w:val="20"/>
              </w:rPr>
              <w:t>Osservare, descrivere ed analizzare fenomeni appartenenti alla realtà naturale e artificiale e riconoscere nelle sue varie forme i concetti di sistema e di complessità;</w:t>
            </w:r>
          </w:p>
          <w:p w:rsidR="004F58A7" w:rsidRPr="001A4267" w:rsidRDefault="004F58A7" w:rsidP="004F58A7">
            <w:pPr>
              <w:numPr>
                <w:ilvl w:val="0"/>
                <w:numId w:val="10"/>
              </w:numPr>
              <w:spacing w:after="0" w:line="240" w:lineRule="auto"/>
              <w:jc w:val="both"/>
              <w:rPr>
                <w:rFonts w:cs="Times New Roman"/>
                <w:sz w:val="20"/>
                <w:szCs w:val="20"/>
              </w:rPr>
            </w:pPr>
            <w:r w:rsidRPr="001A4267">
              <w:rPr>
                <w:rFonts w:cs="Times New Roman"/>
                <w:sz w:val="20"/>
                <w:szCs w:val="20"/>
              </w:rPr>
              <w:t>Analizzare qualitativamente e quantitativamente fenomeni legati alle trasformazioni di energia a partire dall’esperienza;</w:t>
            </w:r>
          </w:p>
          <w:p w:rsidR="004F58A7" w:rsidRPr="001A4267" w:rsidRDefault="004F58A7" w:rsidP="004F58A7">
            <w:pPr>
              <w:numPr>
                <w:ilvl w:val="0"/>
                <w:numId w:val="10"/>
              </w:numPr>
              <w:spacing w:after="0" w:line="240" w:lineRule="auto"/>
              <w:jc w:val="both"/>
              <w:rPr>
                <w:rFonts w:cs="Times New Roman"/>
                <w:sz w:val="20"/>
                <w:szCs w:val="20"/>
              </w:rPr>
            </w:pPr>
            <w:r w:rsidRPr="001A4267">
              <w:rPr>
                <w:rFonts w:cs="Times New Roman"/>
                <w:sz w:val="20"/>
                <w:szCs w:val="20"/>
              </w:rPr>
              <w:t>Essere consapevole delle potenzialità e dei limiti delle tecnologie nel contesto culturale e sociale in cui vengono applicate;</w:t>
            </w:r>
          </w:p>
          <w:p w:rsidR="004F58A7" w:rsidRPr="001A4267" w:rsidRDefault="004F58A7" w:rsidP="004F58A7">
            <w:pPr>
              <w:numPr>
                <w:ilvl w:val="0"/>
                <w:numId w:val="10"/>
              </w:numPr>
              <w:spacing w:after="0" w:line="240" w:lineRule="auto"/>
              <w:jc w:val="both"/>
              <w:rPr>
                <w:rFonts w:cs="Times New Roman"/>
                <w:sz w:val="20"/>
                <w:szCs w:val="20"/>
              </w:rPr>
            </w:pPr>
            <w:r w:rsidRPr="00860044">
              <w:rPr>
                <w:sz w:val="20"/>
                <w:szCs w:val="20"/>
              </w:rPr>
              <w:t>Utilizzare i principali dispositivi individuali e servizi di rete nell’ambito della vita quotidiana e in contesti di studio circoscritti rispettando le norme in materia di sicurezza e privacy</w:t>
            </w:r>
            <w:r>
              <w:rPr>
                <w:sz w:val="20"/>
                <w:szCs w:val="20"/>
              </w:rPr>
              <w:t>;</w:t>
            </w:r>
          </w:p>
          <w:p w:rsidR="004F58A7" w:rsidRPr="00911C20" w:rsidRDefault="004F58A7" w:rsidP="004F58A7">
            <w:pPr>
              <w:numPr>
                <w:ilvl w:val="0"/>
                <w:numId w:val="10"/>
              </w:numPr>
              <w:spacing w:after="0" w:line="240" w:lineRule="auto"/>
              <w:jc w:val="both"/>
              <w:rPr>
                <w:rFonts w:cs="Times New Roman"/>
                <w:sz w:val="20"/>
                <w:szCs w:val="20"/>
              </w:rPr>
            </w:pPr>
            <w:r w:rsidRPr="00860044">
              <w:rPr>
                <w:sz w:val="20"/>
                <w:szCs w:val="20"/>
              </w:rPr>
              <w:t>Utilizzare gli strumenti tecnologici affidati avendo cura della sicurezza, della tutela della salute nei luoghi di lavoro e della dignità della persona, nel rispetto della normativa di riferimento e sotto supervisione</w:t>
            </w:r>
            <w:r>
              <w:rPr>
                <w:sz w:val="20"/>
                <w:szCs w:val="20"/>
              </w:rPr>
              <w:t>;</w:t>
            </w:r>
          </w:p>
          <w:p w:rsidR="004F58A7" w:rsidRPr="001A4267" w:rsidRDefault="004F58A7" w:rsidP="004F58A7">
            <w:pPr>
              <w:numPr>
                <w:ilvl w:val="0"/>
                <w:numId w:val="3"/>
              </w:numPr>
              <w:spacing w:after="0" w:line="240" w:lineRule="auto"/>
              <w:jc w:val="both"/>
              <w:rPr>
                <w:rFonts w:cs="Times New Roman"/>
                <w:sz w:val="20"/>
                <w:szCs w:val="20"/>
              </w:rPr>
            </w:pPr>
            <w:r w:rsidRPr="001A4267">
              <w:rPr>
                <w:rFonts w:cs="Times New Roman"/>
                <w:sz w:val="20"/>
                <w:szCs w:val="20"/>
              </w:rPr>
              <w:t>Acquisire la conoscenza di sé e la padronanza del proprio corpo. Successivamente completare lo sviluppo funzionale delle capacità</w:t>
            </w:r>
            <w:r>
              <w:rPr>
                <w:rFonts w:cs="Times New Roman"/>
                <w:sz w:val="20"/>
                <w:szCs w:val="20"/>
              </w:rPr>
              <w:t xml:space="preserve"> </w:t>
            </w:r>
            <w:r w:rsidRPr="001A4267">
              <w:rPr>
                <w:rFonts w:cs="Times New Roman"/>
                <w:sz w:val="20"/>
                <w:szCs w:val="20"/>
              </w:rPr>
              <w:t>motorie. Conoscere e praticare lo sport, rispettare le regole e il fair-play e acquisire una cultura delle attività sportive che tenda a promuovere l’attività fisica come costume di vita e come mezzo di relazione sociale;</w:t>
            </w:r>
          </w:p>
          <w:p w:rsidR="004F58A7" w:rsidRPr="001A4267" w:rsidRDefault="004F58A7" w:rsidP="004F58A7">
            <w:pPr>
              <w:numPr>
                <w:ilvl w:val="0"/>
                <w:numId w:val="3"/>
              </w:numPr>
              <w:spacing w:after="0" w:line="240" w:lineRule="auto"/>
              <w:jc w:val="both"/>
              <w:rPr>
                <w:rFonts w:cs="Times New Roman"/>
                <w:sz w:val="20"/>
                <w:szCs w:val="20"/>
              </w:rPr>
            </w:pPr>
            <w:r w:rsidRPr="001A4267">
              <w:rPr>
                <w:rFonts w:cs="Times New Roman"/>
                <w:sz w:val="20"/>
                <w:szCs w:val="20"/>
              </w:rPr>
              <w:t>Riconoscere gli effetti benefici dell’attività fisica all’aperto;</w:t>
            </w:r>
          </w:p>
          <w:p w:rsidR="00C668B3" w:rsidRPr="00B735D8" w:rsidRDefault="004F58A7" w:rsidP="004F58A7">
            <w:pPr>
              <w:numPr>
                <w:ilvl w:val="0"/>
                <w:numId w:val="3"/>
              </w:numPr>
              <w:spacing w:after="0" w:line="240" w:lineRule="auto"/>
              <w:jc w:val="both"/>
              <w:rPr>
                <w:sz w:val="20"/>
                <w:szCs w:val="20"/>
              </w:rPr>
            </w:pPr>
            <w:r w:rsidRPr="00860044">
              <w:rPr>
                <w:sz w:val="20"/>
                <w:szCs w:val="20"/>
              </w:rPr>
              <w:t>Praticare l’espressività corporea ed esercitare la pratica sportiva, in modo efficace, in situazioni note, in ambito familiare, scolastico e sociale.</w:t>
            </w:r>
          </w:p>
        </w:tc>
        <w:tc>
          <w:tcPr>
            <w:tcW w:w="3487" w:type="dxa"/>
          </w:tcPr>
          <w:p w:rsidR="00C668B3" w:rsidRPr="00B735D8" w:rsidRDefault="00C668B3" w:rsidP="00E533CC">
            <w:pPr>
              <w:rPr>
                <w:sz w:val="20"/>
                <w:szCs w:val="20"/>
              </w:rPr>
            </w:pPr>
            <w:r w:rsidRPr="00B735D8">
              <w:rPr>
                <w:sz w:val="20"/>
                <w:szCs w:val="20"/>
                <w:u w:val="single"/>
              </w:rPr>
              <w:t>Rapporto con la realtà naturale e sociale</w:t>
            </w:r>
          </w:p>
          <w:p w:rsidR="00C668B3" w:rsidRPr="00B735D8" w:rsidRDefault="00C668B3" w:rsidP="00C668B3">
            <w:pPr>
              <w:numPr>
                <w:ilvl w:val="0"/>
                <w:numId w:val="6"/>
              </w:numPr>
              <w:spacing w:after="0" w:line="240" w:lineRule="auto"/>
              <w:jc w:val="both"/>
              <w:rPr>
                <w:rFonts w:eastAsia="Times New Roman" w:cs="Times New Roman"/>
                <w:sz w:val="20"/>
                <w:szCs w:val="20"/>
              </w:rPr>
            </w:pPr>
            <w:r w:rsidRPr="00B735D8">
              <w:rPr>
                <w:rFonts w:eastAsia="Times New Roman" w:cs="Times New Roman"/>
                <w:sz w:val="20"/>
                <w:szCs w:val="20"/>
              </w:rPr>
              <w:t>Risolvere problemi</w:t>
            </w:r>
          </w:p>
          <w:p w:rsidR="00C668B3" w:rsidRPr="00B735D8" w:rsidRDefault="00C668B3" w:rsidP="00C668B3">
            <w:pPr>
              <w:numPr>
                <w:ilvl w:val="0"/>
                <w:numId w:val="6"/>
              </w:numPr>
              <w:spacing w:after="0" w:line="240" w:lineRule="auto"/>
              <w:jc w:val="both"/>
              <w:rPr>
                <w:rFonts w:eastAsia="Times New Roman" w:cs="Times New Roman"/>
                <w:sz w:val="20"/>
                <w:szCs w:val="20"/>
              </w:rPr>
            </w:pPr>
            <w:r w:rsidRPr="00B735D8">
              <w:rPr>
                <w:rFonts w:eastAsia="Times New Roman" w:cs="Times New Roman"/>
                <w:sz w:val="20"/>
                <w:szCs w:val="20"/>
              </w:rPr>
              <w:t>Individuare collegamenti e relazioni</w:t>
            </w:r>
          </w:p>
          <w:p w:rsidR="00C668B3" w:rsidRPr="00B735D8" w:rsidRDefault="00C668B3" w:rsidP="00E533CC">
            <w:pPr>
              <w:jc w:val="both"/>
              <w:rPr>
                <w:sz w:val="20"/>
                <w:szCs w:val="20"/>
                <w:u w:val="single"/>
              </w:rPr>
            </w:pPr>
          </w:p>
          <w:p w:rsidR="00C668B3" w:rsidRPr="00B735D8" w:rsidRDefault="00C668B3" w:rsidP="00E533CC">
            <w:pPr>
              <w:jc w:val="both"/>
              <w:rPr>
                <w:sz w:val="20"/>
                <w:szCs w:val="20"/>
              </w:rPr>
            </w:pPr>
            <w:r w:rsidRPr="00B735D8">
              <w:rPr>
                <w:sz w:val="20"/>
                <w:szCs w:val="20"/>
                <w:u w:val="single"/>
              </w:rPr>
              <w:t>Costruzione del sé:</w:t>
            </w:r>
          </w:p>
          <w:p w:rsidR="00C668B3" w:rsidRPr="00B735D8" w:rsidRDefault="00C668B3" w:rsidP="00C668B3">
            <w:pPr>
              <w:numPr>
                <w:ilvl w:val="0"/>
                <w:numId w:val="6"/>
              </w:numPr>
              <w:spacing w:after="0" w:line="240" w:lineRule="auto"/>
              <w:jc w:val="both"/>
              <w:rPr>
                <w:rFonts w:eastAsia="Times New Roman" w:cs="Times New Roman"/>
                <w:sz w:val="20"/>
                <w:szCs w:val="20"/>
              </w:rPr>
            </w:pPr>
            <w:r w:rsidRPr="00B735D8">
              <w:rPr>
                <w:rFonts w:eastAsia="Times New Roman" w:cs="Times New Roman"/>
                <w:sz w:val="20"/>
                <w:szCs w:val="20"/>
              </w:rPr>
              <w:t>Imparare ad imparare</w:t>
            </w:r>
          </w:p>
          <w:p w:rsidR="00C668B3" w:rsidRPr="00B735D8" w:rsidRDefault="00C668B3" w:rsidP="00E533CC">
            <w:pPr>
              <w:rPr>
                <w:sz w:val="20"/>
                <w:szCs w:val="20"/>
                <w:u w:val="single"/>
              </w:rPr>
            </w:pPr>
          </w:p>
          <w:p w:rsidR="00C668B3" w:rsidRPr="00B735D8" w:rsidRDefault="00C668B3" w:rsidP="00E533CC">
            <w:pPr>
              <w:rPr>
                <w:sz w:val="20"/>
                <w:szCs w:val="20"/>
              </w:rPr>
            </w:pPr>
            <w:r w:rsidRPr="00B735D8">
              <w:rPr>
                <w:sz w:val="20"/>
                <w:szCs w:val="20"/>
                <w:u w:val="single"/>
              </w:rPr>
              <w:t>Relazione con gli altri</w:t>
            </w:r>
          </w:p>
          <w:p w:rsidR="00C668B3" w:rsidRPr="00B735D8" w:rsidRDefault="00C668B3" w:rsidP="00C668B3">
            <w:pPr>
              <w:numPr>
                <w:ilvl w:val="0"/>
                <w:numId w:val="6"/>
              </w:numPr>
              <w:spacing w:after="0" w:line="240" w:lineRule="auto"/>
              <w:jc w:val="both"/>
              <w:rPr>
                <w:rFonts w:eastAsia="Times New Roman" w:cs="Times New Roman"/>
                <w:sz w:val="20"/>
                <w:szCs w:val="20"/>
              </w:rPr>
            </w:pPr>
            <w:r w:rsidRPr="00B735D8">
              <w:rPr>
                <w:rFonts w:eastAsia="Times New Roman" w:cs="Times New Roman"/>
                <w:sz w:val="20"/>
                <w:szCs w:val="20"/>
              </w:rPr>
              <w:t>Collaborare e partecipare</w:t>
            </w:r>
          </w:p>
          <w:p w:rsidR="00C668B3" w:rsidRPr="00B735D8" w:rsidRDefault="00C668B3" w:rsidP="00C668B3">
            <w:pPr>
              <w:numPr>
                <w:ilvl w:val="0"/>
                <w:numId w:val="6"/>
              </w:numPr>
              <w:spacing w:after="0" w:line="240" w:lineRule="auto"/>
              <w:jc w:val="both"/>
              <w:rPr>
                <w:rFonts w:eastAsia="Times New Roman" w:cs="Times New Roman"/>
                <w:sz w:val="20"/>
                <w:szCs w:val="20"/>
              </w:rPr>
            </w:pPr>
            <w:r w:rsidRPr="00B735D8">
              <w:rPr>
                <w:rFonts w:eastAsia="Times New Roman" w:cs="Times New Roman"/>
                <w:sz w:val="20"/>
                <w:szCs w:val="20"/>
              </w:rPr>
              <w:t xml:space="preserve">Comunicare  </w:t>
            </w:r>
          </w:p>
        </w:tc>
      </w:tr>
      <w:tr w:rsidR="00C668B3" w:rsidTr="00E533CC">
        <w:trPr>
          <w:trHeight w:val="564"/>
        </w:trPr>
        <w:tc>
          <w:tcPr>
            <w:tcW w:w="6147" w:type="dxa"/>
          </w:tcPr>
          <w:p w:rsidR="00C668B3" w:rsidRPr="00B735D8" w:rsidRDefault="00C668B3" w:rsidP="00E533CC">
            <w:pPr>
              <w:jc w:val="both"/>
              <w:rPr>
                <w:b/>
                <w:sz w:val="20"/>
                <w:szCs w:val="20"/>
              </w:rPr>
            </w:pPr>
            <w:r w:rsidRPr="00B735D8">
              <w:rPr>
                <w:b/>
                <w:sz w:val="20"/>
                <w:szCs w:val="20"/>
              </w:rPr>
              <w:lastRenderedPageBreak/>
              <w:t>Asse storico-sociale (storia, geografia,</w:t>
            </w:r>
            <w:r w:rsidR="006A6C3C">
              <w:rPr>
                <w:b/>
                <w:sz w:val="20"/>
                <w:szCs w:val="20"/>
              </w:rPr>
              <w:t xml:space="preserve"> </w:t>
            </w:r>
            <w:r w:rsidR="004F58A7">
              <w:rPr>
                <w:b/>
                <w:sz w:val="20"/>
                <w:szCs w:val="20"/>
              </w:rPr>
              <w:t>diritto ed economia, economia aziendale,</w:t>
            </w:r>
            <w:r w:rsidRPr="00B735D8">
              <w:rPr>
                <w:b/>
                <w:sz w:val="20"/>
                <w:szCs w:val="20"/>
              </w:rPr>
              <w:t xml:space="preserve"> religione/materia alternativa)</w:t>
            </w:r>
          </w:p>
          <w:p w:rsidR="006A6C3C" w:rsidRPr="001A4267" w:rsidRDefault="006A6C3C" w:rsidP="006A6C3C">
            <w:pPr>
              <w:numPr>
                <w:ilvl w:val="0"/>
                <w:numId w:val="10"/>
              </w:numPr>
              <w:spacing w:after="0" w:line="240" w:lineRule="auto"/>
              <w:jc w:val="both"/>
              <w:rPr>
                <w:rFonts w:eastAsia="Times New Roman" w:cs="Times New Roman"/>
                <w:sz w:val="20"/>
                <w:szCs w:val="20"/>
              </w:rPr>
            </w:pPr>
            <w:r w:rsidRPr="001A4267">
              <w:rPr>
                <w:rFonts w:eastAsia="Times New Roman" w:cs="Times New Roman"/>
                <w:sz w:val="20"/>
                <w:szCs w:val="20"/>
              </w:rPr>
              <w:t>Comprendere il cambiamento e la diversità dei tempi storici in una dimensione diacronica attraverso il confronto fra epoche e in una dimensione sincronica attraverso il confronto fra aree geografiche e culturali;</w:t>
            </w:r>
          </w:p>
          <w:p w:rsidR="006A6C3C" w:rsidRPr="001A4267" w:rsidRDefault="006A6C3C" w:rsidP="006A6C3C">
            <w:pPr>
              <w:numPr>
                <w:ilvl w:val="0"/>
                <w:numId w:val="10"/>
              </w:numPr>
              <w:spacing w:after="0" w:line="240" w:lineRule="auto"/>
              <w:jc w:val="both"/>
              <w:rPr>
                <w:rFonts w:eastAsia="Times New Roman" w:cs="Times New Roman"/>
                <w:sz w:val="20"/>
                <w:szCs w:val="20"/>
              </w:rPr>
            </w:pPr>
            <w:r w:rsidRPr="00860044">
              <w:rPr>
                <w:sz w:val="20"/>
                <w:szCs w:val="20"/>
              </w:rPr>
              <w:t>Acquisire informazioni sulle caratteristiche geomorfologiche e antropiche del territorio e delle sue trasformazioni nel tempo, applicando strumenti e metodi adeguati</w:t>
            </w:r>
            <w:r>
              <w:rPr>
                <w:sz w:val="20"/>
                <w:szCs w:val="20"/>
              </w:rPr>
              <w:t>;</w:t>
            </w:r>
          </w:p>
          <w:p w:rsidR="006A6C3C" w:rsidRPr="00860044" w:rsidRDefault="006A6C3C" w:rsidP="006A6C3C">
            <w:pPr>
              <w:numPr>
                <w:ilvl w:val="0"/>
                <w:numId w:val="10"/>
              </w:numPr>
              <w:spacing w:after="0" w:line="240" w:lineRule="auto"/>
              <w:jc w:val="both"/>
              <w:rPr>
                <w:rFonts w:eastAsia="Times New Roman" w:cs="Times New Roman"/>
                <w:sz w:val="20"/>
                <w:szCs w:val="20"/>
              </w:rPr>
            </w:pPr>
            <w:r w:rsidRPr="00860044">
              <w:rPr>
                <w:sz w:val="20"/>
                <w:szCs w:val="20"/>
              </w:rPr>
              <w:t>Riconoscere gli aspetti geografici, ecologici, territoriali, dell’ambiente naturale ed antropico, le connessioni con le strutture demografiche, economiche, sociali, culturali e le trasformazioni intervenute nel corso del tempo</w:t>
            </w:r>
            <w:r>
              <w:rPr>
                <w:sz w:val="20"/>
                <w:szCs w:val="20"/>
              </w:rPr>
              <w:t>;</w:t>
            </w:r>
          </w:p>
          <w:p w:rsidR="006A6C3C" w:rsidRPr="00860044" w:rsidRDefault="006A6C3C" w:rsidP="006A6C3C">
            <w:pPr>
              <w:numPr>
                <w:ilvl w:val="0"/>
                <w:numId w:val="10"/>
              </w:numPr>
              <w:spacing w:after="0" w:line="240" w:lineRule="auto"/>
              <w:jc w:val="both"/>
              <w:rPr>
                <w:rFonts w:eastAsia="Times New Roman" w:cs="Times New Roman"/>
                <w:sz w:val="20"/>
                <w:szCs w:val="20"/>
              </w:rPr>
            </w:pPr>
            <w:r w:rsidRPr="00860044">
              <w:rPr>
                <w:sz w:val="20"/>
                <w:szCs w:val="20"/>
              </w:rPr>
              <w:t>Stabilire collegamenti tra le tradizioni culturali locali, nazionali e internazionali, sia in una prospettiva interculturale sia ai fini della mobilità di studio e di lavoro</w:t>
            </w:r>
            <w:r>
              <w:rPr>
                <w:sz w:val="20"/>
                <w:szCs w:val="20"/>
              </w:rPr>
              <w:t>;</w:t>
            </w:r>
          </w:p>
          <w:p w:rsidR="006A6C3C" w:rsidRPr="00860044" w:rsidRDefault="006A6C3C" w:rsidP="006A6C3C">
            <w:pPr>
              <w:numPr>
                <w:ilvl w:val="0"/>
                <w:numId w:val="10"/>
              </w:numPr>
              <w:spacing w:after="0" w:line="240" w:lineRule="auto"/>
              <w:jc w:val="both"/>
              <w:rPr>
                <w:rFonts w:eastAsia="Times New Roman" w:cs="Times New Roman"/>
                <w:sz w:val="20"/>
                <w:szCs w:val="20"/>
              </w:rPr>
            </w:pPr>
            <w:r w:rsidRPr="00860044">
              <w:rPr>
                <w:sz w:val="20"/>
                <w:szCs w:val="20"/>
              </w:rPr>
              <w:t>Acquisire informazioni sulle tradizioni culturali locali utilizzando strumenti e metodi adeguati. Illustrare le caratteristiche della cultura locale e nazionale di appartenenza, an</w:t>
            </w:r>
            <w:r>
              <w:rPr>
                <w:sz w:val="20"/>
                <w:szCs w:val="20"/>
              </w:rPr>
              <w:t>che a soggetti di altre culture;</w:t>
            </w:r>
          </w:p>
          <w:p w:rsidR="006A6C3C" w:rsidRPr="00860044" w:rsidRDefault="006A6C3C" w:rsidP="006A6C3C">
            <w:pPr>
              <w:numPr>
                <w:ilvl w:val="0"/>
                <w:numId w:val="10"/>
              </w:numPr>
              <w:spacing w:after="0" w:line="240" w:lineRule="auto"/>
              <w:jc w:val="both"/>
              <w:rPr>
                <w:rFonts w:eastAsia="Times New Roman" w:cs="Times New Roman"/>
                <w:sz w:val="20"/>
                <w:szCs w:val="20"/>
              </w:rPr>
            </w:pPr>
            <w:r w:rsidRPr="00860044">
              <w:rPr>
                <w:sz w:val="20"/>
                <w:szCs w:val="20"/>
              </w:rPr>
              <w:t>Riconoscere le principali funzioni e processi di un’organizzazione e i principi di base dell’economia</w:t>
            </w:r>
            <w:r>
              <w:rPr>
                <w:sz w:val="20"/>
                <w:szCs w:val="20"/>
              </w:rPr>
              <w:t>;</w:t>
            </w:r>
          </w:p>
          <w:p w:rsidR="006A6C3C" w:rsidRPr="00860044" w:rsidRDefault="006A6C3C" w:rsidP="006A6C3C">
            <w:pPr>
              <w:numPr>
                <w:ilvl w:val="0"/>
                <w:numId w:val="10"/>
              </w:numPr>
              <w:spacing w:after="0" w:line="240" w:lineRule="auto"/>
              <w:jc w:val="both"/>
              <w:rPr>
                <w:rFonts w:eastAsia="Times New Roman" w:cs="Times New Roman"/>
                <w:sz w:val="20"/>
                <w:szCs w:val="20"/>
              </w:rPr>
            </w:pPr>
            <w:r w:rsidRPr="00860044">
              <w:rPr>
                <w:sz w:val="20"/>
                <w:szCs w:val="20"/>
              </w:rPr>
              <w:t xml:space="preserve">Comprendere e utilizzare i principali concetti relativi </w:t>
            </w:r>
          </w:p>
          <w:p w:rsidR="006A6C3C" w:rsidRDefault="006A6C3C" w:rsidP="006A6C3C">
            <w:pPr>
              <w:spacing w:after="0" w:line="240" w:lineRule="auto"/>
              <w:ind w:left="720"/>
              <w:jc w:val="both"/>
              <w:rPr>
                <w:sz w:val="20"/>
                <w:szCs w:val="20"/>
              </w:rPr>
            </w:pPr>
            <w:proofErr w:type="gramStart"/>
            <w:r w:rsidRPr="00860044">
              <w:rPr>
                <w:sz w:val="20"/>
                <w:szCs w:val="20"/>
              </w:rPr>
              <w:t>al</w:t>
            </w:r>
            <w:proofErr w:type="gramEnd"/>
            <w:r w:rsidRPr="00860044">
              <w:rPr>
                <w:sz w:val="20"/>
                <w:szCs w:val="20"/>
              </w:rPr>
              <w:t xml:space="preserve"> diritto e all’economia, all’organizzazione, allo svolgimento dei processi produttivi e dei servizi</w:t>
            </w:r>
            <w:r>
              <w:rPr>
                <w:sz w:val="20"/>
                <w:szCs w:val="20"/>
              </w:rPr>
              <w:t>;</w:t>
            </w:r>
          </w:p>
          <w:p w:rsidR="006A6C3C" w:rsidRDefault="006A6C3C" w:rsidP="006A6C3C">
            <w:pPr>
              <w:spacing w:after="0" w:line="240" w:lineRule="auto"/>
              <w:ind w:left="720"/>
              <w:jc w:val="both"/>
              <w:rPr>
                <w:sz w:val="20"/>
                <w:szCs w:val="20"/>
              </w:rPr>
            </w:pPr>
            <w:r w:rsidRPr="006A6C3C">
              <w:rPr>
                <w:sz w:val="20"/>
                <w:szCs w:val="20"/>
              </w:rPr>
              <w:t>Comprendere la struttura, le finalità e il ruolo sociale dell'impresa nel contesto economico</w:t>
            </w:r>
          </w:p>
          <w:p w:rsidR="00C668B3" w:rsidRPr="00B735D8" w:rsidRDefault="006A6C3C" w:rsidP="006A6C3C">
            <w:pPr>
              <w:numPr>
                <w:ilvl w:val="0"/>
                <w:numId w:val="10"/>
              </w:numPr>
              <w:spacing w:after="0" w:line="240" w:lineRule="auto"/>
              <w:jc w:val="both"/>
              <w:rPr>
                <w:rFonts w:eastAsia="Times New Roman" w:cs="Times New Roman"/>
                <w:sz w:val="20"/>
                <w:szCs w:val="20"/>
              </w:rPr>
            </w:pPr>
            <w:r w:rsidRPr="006A6C3C">
              <w:rPr>
                <w:sz w:val="20"/>
                <w:szCs w:val="20"/>
              </w:rPr>
              <w:t>Collocare l’esperienza personale in un sistema di regole fondato sul reciproco riconoscimento dei diritti garantiti dalla Costituzione, a tutela della persona, della</w:t>
            </w:r>
            <w:r w:rsidRPr="001A4267">
              <w:rPr>
                <w:rFonts w:eastAsia="Times New Roman" w:cs="Times New Roman"/>
                <w:sz w:val="20"/>
                <w:szCs w:val="20"/>
              </w:rPr>
              <w:t xml:space="preserve"> collettività e dell’ambiente;</w:t>
            </w:r>
          </w:p>
        </w:tc>
        <w:tc>
          <w:tcPr>
            <w:tcW w:w="3487" w:type="dxa"/>
          </w:tcPr>
          <w:p w:rsidR="00C668B3" w:rsidRPr="00B735D8" w:rsidRDefault="00C668B3" w:rsidP="00E533CC">
            <w:pPr>
              <w:rPr>
                <w:sz w:val="20"/>
                <w:szCs w:val="20"/>
              </w:rPr>
            </w:pPr>
            <w:r w:rsidRPr="00B735D8">
              <w:rPr>
                <w:sz w:val="20"/>
                <w:szCs w:val="20"/>
                <w:u w:val="single"/>
              </w:rPr>
              <w:t>Rapporto con la realtà naturale e sociale</w:t>
            </w:r>
          </w:p>
          <w:p w:rsidR="00C668B3" w:rsidRPr="00B735D8" w:rsidRDefault="00C668B3" w:rsidP="00C668B3">
            <w:pPr>
              <w:numPr>
                <w:ilvl w:val="0"/>
                <w:numId w:val="4"/>
              </w:numPr>
              <w:spacing w:after="0" w:line="240" w:lineRule="auto"/>
              <w:rPr>
                <w:rFonts w:eastAsia="Times New Roman" w:cs="Times New Roman"/>
                <w:sz w:val="20"/>
                <w:szCs w:val="20"/>
              </w:rPr>
            </w:pPr>
            <w:r w:rsidRPr="00B735D8">
              <w:rPr>
                <w:rFonts w:eastAsia="Times New Roman" w:cs="Times New Roman"/>
                <w:sz w:val="20"/>
                <w:szCs w:val="20"/>
              </w:rPr>
              <w:t>Acquisire ed interpretare l’informazione</w:t>
            </w:r>
          </w:p>
          <w:p w:rsidR="00C668B3" w:rsidRPr="00B735D8" w:rsidRDefault="00C668B3" w:rsidP="00C668B3">
            <w:pPr>
              <w:numPr>
                <w:ilvl w:val="0"/>
                <w:numId w:val="4"/>
              </w:numPr>
              <w:spacing w:after="0" w:line="240" w:lineRule="auto"/>
              <w:jc w:val="both"/>
              <w:rPr>
                <w:rFonts w:eastAsia="Times New Roman" w:cs="Times New Roman"/>
                <w:sz w:val="20"/>
                <w:szCs w:val="20"/>
              </w:rPr>
            </w:pPr>
            <w:r w:rsidRPr="00B735D8">
              <w:rPr>
                <w:rFonts w:eastAsia="Times New Roman" w:cs="Times New Roman"/>
                <w:sz w:val="20"/>
                <w:szCs w:val="20"/>
              </w:rPr>
              <w:t>Individuare collegamenti e relazioni</w:t>
            </w:r>
          </w:p>
          <w:p w:rsidR="00C668B3" w:rsidRPr="00B735D8" w:rsidRDefault="00C668B3" w:rsidP="00E533CC">
            <w:pPr>
              <w:rPr>
                <w:sz w:val="20"/>
                <w:szCs w:val="20"/>
                <w:u w:val="single"/>
              </w:rPr>
            </w:pPr>
          </w:p>
          <w:p w:rsidR="00C668B3" w:rsidRPr="00B735D8" w:rsidRDefault="00C668B3" w:rsidP="00E533CC">
            <w:pPr>
              <w:rPr>
                <w:sz w:val="20"/>
                <w:szCs w:val="20"/>
              </w:rPr>
            </w:pPr>
            <w:r w:rsidRPr="00B735D8">
              <w:rPr>
                <w:sz w:val="20"/>
                <w:szCs w:val="20"/>
                <w:u w:val="single"/>
              </w:rPr>
              <w:t>Relazione con gli altri</w:t>
            </w:r>
          </w:p>
          <w:p w:rsidR="00C668B3" w:rsidRPr="00B735D8" w:rsidRDefault="00C668B3" w:rsidP="00C668B3">
            <w:pPr>
              <w:numPr>
                <w:ilvl w:val="0"/>
                <w:numId w:val="9"/>
              </w:numPr>
              <w:spacing w:after="0" w:line="240" w:lineRule="auto"/>
              <w:rPr>
                <w:rFonts w:eastAsia="Times New Roman" w:cs="Times New Roman"/>
                <w:sz w:val="20"/>
                <w:szCs w:val="20"/>
              </w:rPr>
            </w:pPr>
            <w:r w:rsidRPr="00B735D8">
              <w:rPr>
                <w:rFonts w:eastAsia="Times New Roman" w:cs="Times New Roman"/>
                <w:sz w:val="20"/>
                <w:szCs w:val="20"/>
              </w:rPr>
              <w:t>Agire in modo autonomo e responsabile</w:t>
            </w:r>
          </w:p>
          <w:p w:rsidR="00C668B3" w:rsidRPr="00B735D8" w:rsidRDefault="00C668B3" w:rsidP="00C668B3">
            <w:pPr>
              <w:numPr>
                <w:ilvl w:val="0"/>
                <w:numId w:val="4"/>
              </w:numPr>
              <w:spacing w:after="0" w:line="240" w:lineRule="auto"/>
              <w:jc w:val="both"/>
              <w:rPr>
                <w:rFonts w:eastAsia="Times New Roman" w:cs="Times New Roman"/>
                <w:sz w:val="20"/>
                <w:szCs w:val="20"/>
              </w:rPr>
            </w:pPr>
            <w:r w:rsidRPr="00B735D8">
              <w:rPr>
                <w:rFonts w:eastAsia="Times New Roman" w:cs="Times New Roman"/>
                <w:sz w:val="20"/>
                <w:szCs w:val="20"/>
              </w:rPr>
              <w:t>Collaborare e partecipare</w:t>
            </w:r>
          </w:p>
          <w:p w:rsidR="00C668B3" w:rsidRPr="00B735D8" w:rsidRDefault="00C668B3" w:rsidP="00C668B3">
            <w:pPr>
              <w:numPr>
                <w:ilvl w:val="0"/>
                <w:numId w:val="4"/>
              </w:numPr>
              <w:spacing w:after="0" w:line="240" w:lineRule="auto"/>
              <w:jc w:val="both"/>
              <w:rPr>
                <w:rFonts w:eastAsia="Times New Roman" w:cs="Times New Roman"/>
                <w:sz w:val="20"/>
                <w:szCs w:val="20"/>
              </w:rPr>
            </w:pPr>
            <w:r w:rsidRPr="00B735D8">
              <w:rPr>
                <w:rFonts w:eastAsia="Times New Roman" w:cs="Times New Roman"/>
                <w:sz w:val="20"/>
                <w:szCs w:val="20"/>
              </w:rPr>
              <w:t>Progettare</w:t>
            </w:r>
          </w:p>
          <w:p w:rsidR="00C668B3" w:rsidRPr="00B735D8" w:rsidRDefault="00C668B3" w:rsidP="00E533CC">
            <w:pPr>
              <w:jc w:val="both"/>
              <w:rPr>
                <w:sz w:val="20"/>
                <w:szCs w:val="20"/>
                <w:u w:val="single"/>
              </w:rPr>
            </w:pPr>
          </w:p>
          <w:p w:rsidR="00C668B3" w:rsidRPr="00B735D8" w:rsidRDefault="00C668B3" w:rsidP="00E533CC">
            <w:pPr>
              <w:jc w:val="both"/>
              <w:rPr>
                <w:sz w:val="20"/>
                <w:szCs w:val="20"/>
                <w:u w:val="single"/>
              </w:rPr>
            </w:pPr>
            <w:r w:rsidRPr="00B735D8">
              <w:rPr>
                <w:sz w:val="20"/>
                <w:szCs w:val="20"/>
                <w:u w:val="single"/>
              </w:rPr>
              <w:t>Costruzione del sé:</w:t>
            </w:r>
          </w:p>
          <w:p w:rsidR="00C668B3" w:rsidRPr="00B735D8" w:rsidRDefault="00C668B3" w:rsidP="00C668B3">
            <w:pPr>
              <w:numPr>
                <w:ilvl w:val="0"/>
                <w:numId w:val="4"/>
              </w:numPr>
              <w:spacing w:after="0" w:line="240" w:lineRule="auto"/>
              <w:jc w:val="both"/>
              <w:rPr>
                <w:rFonts w:eastAsia="Times New Roman" w:cs="Times New Roman"/>
                <w:sz w:val="20"/>
                <w:szCs w:val="20"/>
              </w:rPr>
            </w:pPr>
            <w:r w:rsidRPr="00B735D8">
              <w:rPr>
                <w:rFonts w:eastAsia="Times New Roman" w:cs="Times New Roman"/>
                <w:sz w:val="20"/>
                <w:szCs w:val="20"/>
              </w:rPr>
              <w:t>Imparare ad imparare</w:t>
            </w:r>
          </w:p>
        </w:tc>
      </w:tr>
    </w:tbl>
    <w:p w:rsidR="00C668B3" w:rsidRDefault="00C668B3" w:rsidP="00C668B3">
      <w:pPr>
        <w:rPr>
          <w:b/>
          <w:i/>
        </w:rPr>
      </w:pPr>
    </w:p>
    <w:p w:rsidR="00C668B3" w:rsidRDefault="00C668B3" w:rsidP="00C668B3">
      <w:pPr>
        <w:rPr>
          <w:b/>
          <w:sz w:val="20"/>
          <w:szCs w:val="20"/>
        </w:rPr>
      </w:pPr>
      <w:r>
        <w:rPr>
          <w:sz w:val="20"/>
          <w:szCs w:val="20"/>
        </w:rPr>
        <w:t xml:space="preserve">Il Consiglio di Classe ritiene che gli alunni dovranno perseguire i seguenti obiettivi </w:t>
      </w:r>
      <w:r>
        <w:rPr>
          <w:b/>
          <w:sz w:val="20"/>
          <w:szCs w:val="20"/>
        </w:rPr>
        <w:t>socio-comportamentali</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569"/>
        <w:gridCol w:w="2631"/>
        <w:gridCol w:w="3428"/>
      </w:tblGrid>
      <w:tr w:rsidR="00C668B3" w:rsidTr="00E533CC">
        <w:trPr>
          <w:trHeight w:val="427"/>
        </w:trPr>
        <w:tc>
          <w:tcPr>
            <w:tcW w:w="3569" w:type="dxa"/>
          </w:tcPr>
          <w:p w:rsidR="00C668B3" w:rsidRPr="00B735D8" w:rsidRDefault="00C668B3" w:rsidP="00E533CC">
            <w:pPr>
              <w:rPr>
                <w:b/>
              </w:rPr>
            </w:pPr>
            <w:r w:rsidRPr="00B735D8">
              <w:rPr>
                <w:b/>
              </w:rPr>
              <w:t xml:space="preserve">Rispettare leggi/regolamenti/regole  </w:t>
            </w:r>
          </w:p>
        </w:tc>
        <w:tc>
          <w:tcPr>
            <w:tcW w:w="2631" w:type="dxa"/>
          </w:tcPr>
          <w:p w:rsidR="00C668B3" w:rsidRPr="00B735D8" w:rsidRDefault="00C668B3" w:rsidP="00E533CC">
            <w:pPr>
              <w:rPr>
                <w:b/>
              </w:rPr>
            </w:pPr>
            <w:r w:rsidRPr="00B735D8">
              <w:rPr>
                <w:b/>
              </w:rPr>
              <w:t xml:space="preserve"> Rispettare il patrimonio</w:t>
            </w:r>
          </w:p>
        </w:tc>
        <w:tc>
          <w:tcPr>
            <w:tcW w:w="3428" w:type="dxa"/>
          </w:tcPr>
          <w:p w:rsidR="00C668B3" w:rsidRPr="00B735D8" w:rsidRDefault="00C668B3" w:rsidP="00E533CC">
            <w:pPr>
              <w:rPr>
                <w:b/>
              </w:rPr>
            </w:pPr>
            <w:r w:rsidRPr="00B735D8">
              <w:rPr>
                <w:b/>
              </w:rPr>
              <w:t xml:space="preserve"> Lavorare in gruppo</w:t>
            </w:r>
          </w:p>
        </w:tc>
      </w:tr>
      <w:tr w:rsidR="00C668B3" w:rsidTr="00E533CC">
        <w:trPr>
          <w:trHeight w:val="2668"/>
        </w:trPr>
        <w:tc>
          <w:tcPr>
            <w:tcW w:w="3569" w:type="dxa"/>
          </w:tcPr>
          <w:p w:rsidR="00C668B3" w:rsidRPr="00B735D8" w:rsidRDefault="00C668B3" w:rsidP="00E533CC">
            <w:pPr>
              <w:rPr>
                <w:b/>
                <w:sz w:val="20"/>
                <w:szCs w:val="20"/>
                <w:u w:val="single"/>
              </w:rPr>
            </w:pPr>
            <w:r w:rsidRPr="00B735D8">
              <w:rPr>
                <w:b/>
                <w:sz w:val="20"/>
                <w:szCs w:val="20"/>
                <w:u w:val="single"/>
              </w:rPr>
              <w:t>Puntualità:</w:t>
            </w:r>
          </w:p>
          <w:p w:rsidR="00C668B3" w:rsidRPr="00B735D8" w:rsidRDefault="00C668B3" w:rsidP="00C668B3">
            <w:pPr>
              <w:numPr>
                <w:ilvl w:val="0"/>
                <w:numId w:val="5"/>
              </w:numPr>
              <w:spacing w:after="0" w:line="240" w:lineRule="auto"/>
              <w:rPr>
                <w:sz w:val="20"/>
                <w:szCs w:val="20"/>
              </w:rPr>
            </w:pPr>
            <w:proofErr w:type="gramStart"/>
            <w:r w:rsidRPr="00B735D8">
              <w:rPr>
                <w:sz w:val="20"/>
                <w:szCs w:val="20"/>
              </w:rPr>
              <w:t>nell’ingresso</w:t>
            </w:r>
            <w:proofErr w:type="gramEnd"/>
            <w:r w:rsidRPr="00B735D8">
              <w:rPr>
                <w:sz w:val="20"/>
                <w:szCs w:val="20"/>
              </w:rPr>
              <w:t xml:space="preserve"> della classe</w:t>
            </w:r>
          </w:p>
          <w:p w:rsidR="00C668B3" w:rsidRPr="00B735D8" w:rsidRDefault="00C668B3" w:rsidP="00C668B3">
            <w:pPr>
              <w:numPr>
                <w:ilvl w:val="0"/>
                <w:numId w:val="5"/>
              </w:numPr>
              <w:spacing w:after="0" w:line="240" w:lineRule="auto"/>
              <w:rPr>
                <w:sz w:val="20"/>
                <w:szCs w:val="20"/>
              </w:rPr>
            </w:pPr>
            <w:proofErr w:type="gramStart"/>
            <w:r w:rsidRPr="00B735D8">
              <w:rPr>
                <w:sz w:val="20"/>
                <w:szCs w:val="20"/>
              </w:rPr>
              <w:t>nelle</w:t>
            </w:r>
            <w:proofErr w:type="gramEnd"/>
            <w:r w:rsidRPr="00B735D8">
              <w:rPr>
                <w:sz w:val="20"/>
                <w:szCs w:val="20"/>
              </w:rPr>
              <w:t xml:space="preserve"> giustificazioni delle assenze e dei ritardi</w:t>
            </w:r>
          </w:p>
          <w:p w:rsidR="00C668B3" w:rsidRPr="00B735D8" w:rsidRDefault="00C668B3" w:rsidP="00C668B3">
            <w:pPr>
              <w:numPr>
                <w:ilvl w:val="0"/>
                <w:numId w:val="5"/>
              </w:numPr>
              <w:spacing w:after="0" w:line="240" w:lineRule="auto"/>
              <w:rPr>
                <w:sz w:val="20"/>
                <w:szCs w:val="20"/>
              </w:rPr>
            </w:pPr>
            <w:proofErr w:type="gramStart"/>
            <w:r w:rsidRPr="00B735D8">
              <w:rPr>
                <w:sz w:val="20"/>
                <w:szCs w:val="20"/>
              </w:rPr>
              <w:t>nell’esecuzione</w:t>
            </w:r>
            <w:proofErr w:type="gramEnd"/>
            <w:r w:rsidRPr="00B735D8">
              <w:rPr>
                <w:sz w:val="20"/>
                <w:szCs w:val="20"/>
              </w:rPr>
              <w:t xml:space="preserve"> dei compiti assegnati in classe</w:t>
            </w:r>
          </w:p>
          <w:p w:rsidR="00C668B3" w:rsidRPr="00B735D8" w:rsidRDefault="00C668B3" w:rsidP="00C668B3">
            <w:pPr>
              <w:numPr>
                <w:ilvl w:val="0"/>
                <w:numId w:val="5"/>
              </w:numPr>
              <w:spacing w:after="0" w:line="240" w:lineRule="auto"/>
              <w:rPr>
                <w:sz w:val="20"/>
                <w:szCs w:val="20"/>
              </w:rPr>
            </w:pPr>
            <w:proofErr w:type="gramStart"/>
            <w:r w:rsidRPr="00B735D8">
              <w:rPr>
                <w:sz w:val="20"/>
                <w:szCs w:val="20"/>
              </w:rPr>
              <w:t>nei</w:t>
            </w:r>
            <w:proofErr w:type="gramEnd"/>
            <w:r w:rsidRPr="00B735D8">
              <w:rPr>
                <w:sz w:val="20"/>
                <w:szCs w:val="20"/>
              </w:rPr>
              <w:t xml:space="preserve"> lavori extrascolastici</w:t>
            </w:r>
          </w:p>
          <w:p w:rsidR="00C668B3" w:rsidRPr="00B735D8" w:rsidRDefault="00C668B3" w:rsidP="00C668B3">
            <w:pPr>
              <w:numPr>
                <w:ilvl w:val="0"/>
                <w:numId w:val="5"/>
              </w:numPr>
              <w:spacing w:after="0" w:line="240" w:lineRule="auto"/>
              <w:rPr>
                <w:sz w:val="20"/>
                <w:szCs w:val="20"/>
              </w:rPr>
            </w:pPr>
            <w:proofErr w:type="gramStart"/>
            <w:r w:rsidRPr="00B735D8">
              <w:rPr>
                <w:sz w:val="20"/>
                <w:szCs w:val="20"/>
              </w:rPr>
              <w:t>nella</w:t>
            </w:r>
            <w:proofErr w:type="gramEnd"/>
            <w:r w:rsidRPr="00B735D8">
              <w:rPr>
                <w:sz w:val="20"/>
                <w:szCs w:val="20"/>
              </w:rPr>
              <w:t xml:space="preserve"> riconsegna dei compiti assegnati</w:t>
            </w:r>
          </w:p>
          <w:p w:rsidR="00C668B3" w:rsidRPr="00B735D8" w:rsidRDefault="00C668B3" w:rsidP="00E533CC">
            <w:pPr>
              <w:rPr>
                <w:sz w:val="20"/>
                <w:szCs w:val="20"/>
              </w:rPr>
            </w:pPr>
          </w:p>
          <w:p w:rsidR="00C668B3" w:rsidRPr="00B735D8" w:rsidRDefault="00C668B3" w:rsidP="00E533CC">
            <w:pPr>
              <w:rPr>
                <w:b/>
                <w:sz w:val="20"/>
                <w:szCs w:val="20"/>
              </w:rPr>
            </w:pPr>
          </w:p>
        </w:tc>
        <w:tc>
          <w:tcPr>
            <w:tcW w:w="2631" w:type="dxa"/>
          </w:tcPr>
          <w:p w:rsidR="00C668B3" w:rsidRPr="00B735D8" w:rsidRDefault="00C668B3" w:rsidP="00E533CC">
            <w:pPr>
              <w:rPr>
                <w:sz w:val="20"/>
                <w:szCs w:val="20"/>
              </w:rPr>
            </w:pPr>
          </w:p>
          <w:p w:rsidR="00C668B3" w:rsidRPr="00B735D8" w:rsidRDefault="00C668B3" w:rsidP="00C668B3">
            <w:pPr>
              <w:numPr>
                <w:ilvl w:val="0"/>
                <w:numId w:val="5"/>
              </w:numPr>
              <w:spacing w:after="0" w:line="240" w:lineRule="auto"/>
              <w:ind w:left="280" w:hanging="280"/>
              <w:rPr>
                <w:sz w:val="20"/>
                <w:szCs w:val="20"/>
              </w:rPr>
            </w:pPr>
            <w:r w:rsidRPr="00B735D8">
              <w:rPr>
                <w:sz w:val="20"/>
                <w:szCs w:val="20"/>
              </w:rPr>
              <w:t>Della classe</w:t>
            </w:r>
          </w:p>
          <w:p w:rsidR="00C668B3" w:rsidRPr="00B735D8" w:rsidRDefault="00C668B3" w:rsidP="00C668B3">
            <w:pPr>
              <w:numPr>
                <w:ilvl w:val="0"/>
                <w:numId w:val="5"/>
              </w:numPr>
              <w:spacing w:after="0" w:line="240" w:lineRule="auto"/>
              <w:ind w:left="280" w:hanging="280"/>
              <w:rPr>
                <w:sz w:val="20"/>
                <w:szCs w:val="20"/>
              </w:rPr>
            </w:pPr>
            <w:r w:rsidRPr="00B735D8">
              <w:rPr>
                <w:sz w:val="20"/>
                <w:szCs w:val="20"/>
              </w:rPr>
              <w:t>Dei laboratori</w:t>
            </w:r>
          </w:p>
          <w:p w:rsidR="00C668B3" w:rsidRPr="00B735D8" w:rsidRDefault="00C668B3" w:rsidP="00C668B3">
            <w:pPr>
              <w:numPr>
                <w:ilvl w:val="0"/>
                <w:numId w:val="5"/>
              </w:numPr>
              <w:spacing w:after="0" w:line="240" w:lineRule="auto"/>
              <w:ind w:left="280" w:hanging="280"/>
              <w:rPr>
                <w:sz w:val="20"/>
                <w:szCs w:val="20"/>
              </w:rPr>
            </w:pPr>
            <w:r w:rsidRPr="00B735D8">
              <w:rPr>
                <w:sz w:val="20"/>
                <w:szCs w:val="20"/>
              </w:rPr>
              <w:t>Degli spazi comuni</w:t>
            </w:r>
          </w:p>
          <w:p w:rsidR="00C668B3" w:rsidRPr="00B735D8" w:rsidRDefault="00C668B3" w:rsidP="00C668B3">
            <w:pPr>
              <w:numPr>
                <w:ilvl w:val="0"/>
                <w:numId w:val="5"/>
              </w:numPr>
              <w:spacing w:after="0" w:line="240" w:lineRule="auto"/>
              <w:ind w:left="280" w:hanging="280"/>
              <w:rPr>
                <w:sz w:val="20"/>
                <w:szCs w:val="20"/>
              </w:rPr>
            </w:pPr>
            <w:r w:rsidRPr="00B735D8">
              <w:rPr>
                <w:sz w:val="20"/>
                <w:szCs w:val="20"/>
              </w:rPr>
              <w:t>Dell’ambiente e delle risorse naturali</w:t>
            </w:r>
          </w:p>
          <w:p w:rsidR="00C668B3" w:rsidRPr="00B735D8" w:rsidRDefault="00C668B3" w:rsidP="00E533CC">
            <w:pPr>
              <w:rPr>
                <w:sz w:val="20"/>
                <w:szCs w:val="20"/>
              </w:rPr>
            </w:pPr>
          </w:p>
        </w:tc>
        <w:tc>
          <w:tcPr>
            <w:tcW w:w="3428" w:type="dxa"/>
          </w:tcPr>
          <w:p w:rsidR="00C668B3" w:rsidRPr="00B735D8" w:rsidRDefault="00C668B3" w:rsidP="00C668B3">
            <w:pPr>
              <w:numPr>
                <w:ilvl w:val="0"/>
                <w:numId w:val="7"/>
              </w:numPr>
              <w:spacing w:after="0" w:line="240" w:lineRule="auto"/>
              <w:ind w:left="322" w:hanging="180"/>
              <w:rPr>
                <w:sz w:val="20"/>
                <w:szCs w:val="20"/>
              </w:rPr>
            </w:pPr>
            <w:r w:rsidRPr="00B735D8">
              <w:rPr>
                <w:sz w:val="20"/>
                <w:szCs w:val="20"/>
              </w:rPr>
              <w:t>Partecipare in modo propositivo al dialogo educativo, intervenendo senza sovrapposizione e rispettando i ruoli</w:t>
            </w:r>
          </w:p>
          <w:p w:rsidR="00C668B3" w:rsidRPr="00B735D8" w:rsidRDefault="00C668B3" w:rsidP="00C668B3">
            <w:pPr>
              <w:numPr>
                <w:ilvl w:val="0"/>
                <w:numId w:val="7"/>
              </w:numPr>
              <w:spacing w:after="0" w:line="240" w:lineRule="auto"/>
              <w:ind w:left="322" w:hanging="180"/>
              <w:rPr>
                <w:sz w:val="20"/>
                <w:szCs w:val="20"/>
              </w:rPr>
            </w:pPr>
            <w:r w:rsidRPr="00B735D8">
              <w:rPr>
                <w:sz w:val="20"/>
                <w:szCs w:val="20"/>
              </w:rPr>
              <w:t>Porsi in relazione con gli altri in modo corretto e leale, accettando critiche, rispettando le opinioni altrui e ammettendo i propri errori</w:t>
            </w:r>
          </w:p>
          <w:p w:rsidR="00C668B3" w:rsidRPr="00B735D8" w:rsidRDefault="00C668B3" w:rsidP="00E533CC">
            <w:pPr>
              <w:ind w:left="322"/>
              <w:rPr>
                <w:sz w:val="20"/>
                <w:szCs w:val="20"/>
              </w:rPr>
            </w:pPr>
            <w:r w:rsidRPr="00B735D8">
              <w:rPr>
                <w:sz w:val="20"/>
                <w:szCs w:val="20"/>
              </w:rPr>
              <w:t>Socializzare con i compagni e con i docenti</w:t>
            </w:r>
          </w:p>
        </w:tc>
      </w:tr>
    </w:tbl>
    <w:p w:rsidR="00C668B3" w:rsidRDefault="00C668B3" w:rsidP="00C668B3">
      <w:pPr>
        <w:spacing w:after="120"/>
        <w:jc w:val="both"/>
        <w:rPr>
          <w:b/>
          <w:smallCaps/>
        </w:rPr>
      </w:pPr>
    </w:p>
    <w:p w:rsidR="00C668B3" w:rsidRDefault="00C668B3" w:rsidP="00C668B3">
      <w:pPr>
        <w:spacing w:after="120"/>
        <w:jc w:val="both"/>
        <w:rPr>
          <w:b/>
          <w:smallCaps/>
        </w:rPr>
      </w:pPr>
      <w:bookmarkStart w:id="2" w:name="_heading=h.30j0zll" w:colFirst="0" w:colLast="0"/>
      <w:bookmarkEnd w:id="2"/>
      <w:r>
        <w:rPr>
          <w:b/>
          <w:smallCaps/>
        </w:rPr>
        <w:t>6. Obiettivi didattici minimi (capacità-abilità –conoscenze)</w:t>
      </w:r>
    </w:p>
    <w:p w:rsidR="00C668B3" w:rsidRDefault="00C668B3" w:rsidP="00C668B3">
      <w:pPr>
        <w:jc w:val="both"/>
        <w:rPr>
          <w:sz w:val="20"/>
          <w:szCs w:val="20"/>
        </w:rPr>
      </w:pPr>
      <w:r>
        <w:rPr>
          <w:sz w:val="20"/>
          <w:szCs w:val="20"/>
        </w:rPr>
        <w:lastRenderedPageBreak/>
        <w:t>Il Consiglio di Classe tenendo conto dei livelli di partenza e delle caratteristiche generali della classe e delle situazioni particolari in essa presenti, stabilisce il livello di accettabilità di raggiungimento di obiettivi didattici minimi.</w:t>
      </w:r>
    </w:p>
    <w:p w:rsidR="00C668B3" w:rsidRDefault="00C668B3" w:rsidP="00C668B3">
      <w:pPr>
        <w:numPr>
          <w:ilvl w:val="0"/>
          <w:numId w:val="13"/>
        </w:numPr>
        <w:spacing w:after="0"/>
        <w:jc w:val="both"/>
        <w:rPr>
          <w:rFonts w:eastAsia="Times New Roman" w:cs="Times New Roman"/>
          <w:sz w:val="20"/>
          <w:szCs w:val="20"/>
        </w:rPr>
      </w:pPr>
      <w:r>
        <w:rPr>
          <w:rFonts w:eastAsia="Times New Roman" w:cs="Times New Roman"/>
          <w:sz w:val="20"/>
          <w:szCs w:val="20"/>
        </w:rPr>
        <w:t>Acquisizione delle conoscenze e delle abilità fondamentali per sviluppare le competenze culturali di base nella prospettiva del pieno sviluppo della persona</w:t>
      </w:r>
    </w:p>
    <w:p w:rsidR="00C668B3" w:rsidRDefault="00C668B3" w:rsidP="00C668B3">
      <w:pPr>
        <w:numPr>
          <w:ilvl w:val="0"/>
          <w:numId w:val="13"/>
        </w:numPr>
        <w:spacing w:after="0"/>
        <w:jc w:val="both"/>
        <w:rPr>
          <w:rFonts w:eastAsia="Times New Roman" w:cs="Times New Roman"/>
          <w:sz w:val="20"/>
          <w:szCs w:val="20"/>
        </w:rPr>
      </w:pPr>
      <w:r>
        <w:rPr>
          <w:rFonts w:eastAsia="Times New Roman" w:cs="Times New Roman"/>
          <w:sz w:val="20"/>
          <w:szCs w:val="20"/>
        </w:rPr>
        <w:t>Acquisizione delle conoscenze relative ai nuclei fondanti delle discipline come punti di vista sulla realtà e come modalità di conoscenza, interpretazione e rappresentazione del mondo</w:t>
      </w:r>
    </w:p>
    <w:p w:rsidR="00C668B3" w:rsidRDefault="00C668B3" w:rsidP="00C668B3">
      <w:pPr>
        <w:numPr>
          <w:ilvl w:val="0"/>
          <w:numId w:val="13"/>
        </w:numPr>
        <w:spacing w:after="0"/>
        <w:jc w:val="both"/>
        <w:rPr>
          <w:rFonts w:eastAsia="Times New Roman" w:cs="Times New Roman"/>
          <w:sz w:val="20"/>
          <w:szCs w:val="20"/>
        </w:rPr>
      </w:pPr>
      <w:r>
        <w:rPr>
          <w:rFonts w:eastAsia="Times New Roman" w:cs="Times New Roman"/>
          <w:sz w:val="20"/>
          <w:szCs w:val="20"/>
        </w:rPr>
        <w:t>Conoscenza e comprensione da parte dell'alunno dei nuclei di base relative agli argomenti trattati nei vari ambiti disciplinari e ritenuti essenziali dal Docente anche conformemente al progetto didattico annuale</w:t>
      </w:r>
    </w:p>
    <w:p w:rsidR="00C668B3" w:rsidRDefault="00C668B3" w:rsidP="00C668B3">
      <w:pPr>
        <w:numPr>
          <w:ilvl w:val="0"/>
          <w:numId w:val="13"/>
        </w:numPr>
        <w:spacing w:after="0"/>
        <w:jc w:val="both"/>
        <w:rPr>
          <w:rFonts w:eastAsia="Times New Roman" w:cs="Times New Roman"/>
          <w:sz w:val="20"/>
          <w:szCs w:val="20"/>
        </w:rPr>
      </w:pPr>
      <w:r>
        <w:rPr>
          <w:rFonts w:eastAsia="Times New Roman" w:cs="Times New Roman"/>
          <w:sz w:val="20"/>
          <w:szCs w:val="20"/>
        </w:rPr>
        <w:t>Capacità dell'alunno di applicare le proprie conoscenze nei contesti previsti con un sufficiente grado di autonomia</w:t>
      </w:r>
    </w:p>
    <w:p w:rsidR="00C668B3" w:rsidRDefault="00C668B3" w:rsidP="00C668B3">
      <w:pPr>
        <w:numPr>
          <w:ilvl w:val="0"/>
          <w:numId w:val="13"/>
        </w:numPr>
        <w:spacing w:after="0"/>
        <w:jc w:val="both"/>
        <w:rPr>
          <w:rFonts w:eastAsia="Times New Roman" w:cs="Times New Roman"/>
          <w:sz w:val="20"/>
          <w:szCs w:val="20"/>
        </w:rPr>
      </w:pPr>
      <w:r>
        <w:rPr>
          <w:rFonts w:eastAsia="Times New Roman" w:cs="Times New Roman"/>
          <w:sz w:val="20"/>
          <w:szCs w:val="20"/>
        </w:rPr>
        <w:t>Conoscenza della lingua italiana quale primo strumento di comunicazione e di accesso ai saperi.  Capacità/abilità nella lingua orale e scritta quale mezzo decisivo per l’esplorazione del mondo, l’organizzazione del pensiero e per la riflessione sull’esperienza e il sapere dell’umanità.</w:t>
      </w:r>
    </w:p>
    <w:p w:rsidR="00C668B3" w:rsidRDefault="00C668B3" w:rsidP="00C668B3">
      <w:pPr>
        <w:ind w:left="720"/>
        <w:jc w:val="both"/>
        <w:rPr>
          <w:rFonts w:eastAsia="Times New Roman" w:cs="Times New Roman"/>
          <w:sz w:val="20"/>
          <w:szCs w:val="20"/>
        </w:rPr>
      </w:pPr>
    </w:p>
    <w:p w:rsidR="00C668B3" w:rsidRPr="00851189" w:rsidRDefault="00C668B3" w:rsidP="00C668B3">
      <w:pPr>
        <w:shd w:val="clear" w:color="auto" w:fill="FFFFFF"/>
        <w:suppressAutoHyphens/>
        <w:rPr>
          <w:kern w:val="1"/>
          <w:shd w:val="clear" w:color="auto" w:fill="FFFFFF"/>
          <w:lang w:eastAsia="zh-CN" w:bidi="hi-IN"/>
        </w:rPr>
      </w:pPr>
      <w:r>
        <w:rPr>
          <w:b/>
          <w:kern w:val="1"/>
          <w:shd w:val="clear" w:color="auto" w:fill="FFFFFF"/>
          <w:lang w:eastAsia="zh-CN" w:bidi="hi-IN"/>
        </w:rPr>
        <w:t>7.</w:t>
      </w:r>
      <w:r w:rsidRPr="00851189">
        <w:rPr>
          <w:b/>
          <w:kern w:val="1"/>
          <w:shd w:val="clear" w:color="auto" w:fill="FFFFFF"/>
          <w:lang w:eastAsia="zh-CN" w:bidi="hi-IN"/>
        </w:rPr>
        <w:t xml:space="preserve"> Didattica          </w:t>
      </w:r>
    </w:p>
    <w:p w:rsidR="00C668B3" w:rsidRPr="00851189" w:rsidRDefault="00C668B3" w:rsidP="00C668B3">
      <w:pPr>
        <w:spacing w:after="120"/>
        <w:jc w:val="both"/>
        <w:rPr>
          <w:b/>
          <w:smallCaps/>
        </w:rPr>
      </w:pPr>
      <w:r w:rsidRPr="00851189">
        <w:rPr>
          <w:kern w:val="1"/>
          <w:shd w:val="clear" w:color="auto" w:fill="FFFFFF"/>
          <w:lang w:eastAsia="zh-CN" w:bidi="hi-IN"/>
        </w:rPr>
        <w:t>La formulazione degli interventi didattici ed educativi è affidata a:</w:t>
      </w:r>
    </w:p>
    <w:p w:rsidR="00C668B3" w:rsidRDefault="00C668B3" w:rsidP="00C668B3">
      <w:pPr>
        <w:pStyle w:val="Nessunaspaziatura"/>
        <w:rPr>
          <w:b/>
          <w:bCs/>
          <w:shd w:val="clear" w:color="auto" w:fill="FFFFFF"/>
          <w:lang w:eastAsia="zh-CN" w:bidi="hi-IN"/>
        </w:rPr>
      </w:pPr>
      <w:r w:rsidRPr="00F00DE8">
        <w:rPr>
          <w:b/>
          <w:bCs/>
          <w:shd w:val="clear" w:color="auto" w:fill="FFFFFF"/>
          <w:lang w:eastAsia="zh-CN" w:bidi="hi-IN"/>
        </w:rPr>
        <w:t>Metodologia Didattica</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lezione</w:t>
      </w:r>
      <w:proofErr w:type="gramEnd"/>
      <w:r w:rsidRPr="00E5294A">
        <w:rPr>
          <w:lang w:eastAsia="ar-SA"/>
        </w:rPr>
        <w:t xml:space="preserve"> frontale</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lezione</w:t>
      </w:r>
      <w:proofErr w:type="gramEnd"/>
      <w:r w:rsidRPr="00E5294A">
        <w:rPr>
          <w:lang w:eastAsia="ar-SA"/>
        </w:rPr>
        <w:t xml:space="preserve"> dialogata</w:t>
      </w:r>
    </w:p>
    <w:p w:rsidR="00C668B3" w:rsidRPr="00E5294A" w:rsidRDefault="00C668B3" w:rsidP="00C668B3">
      <w:pPr>
        <w:numPr>
          <w:ilvl w:val="0"/>
          <w:numId w:val="18"/>
        </w:numPr>
        <w:suppressAutoHyphens/>
        <w:spacing w:after="0" w:line="240" w:lineRule="auto"/>
        <w:jc w:val="both"/>
        <w:rPr>
          <w:lang w:eastAsia="ar-SA"/>
        </w:rPr>
      </w:pPr>
      <w:proofErr w:type="spellStart"/>
      <w:proofErr w:type="gramStart"/>
      <w:r w:rsidRPr="00E5294A">
        <w:rPr>
          <w:lang w:eastAsia="ar-SA"/>
        </w:rPr>
        <w:t>cooperativelearning</w:t>
      </w:r>
      <w:proofErr w:type="spellEnd"/>
      <w:proofErr w:type="gramEnd"/>
    </w:p>
    <w:p w:rsidR="00C668B3" w:rsidRPr="00E5294A" w:rsidRDefault="00C668B3" w:rsidP="00C668B3">
      <w:pPr>
        <w:numPr>
          <w:ilvl w:val="0"/>
          <w:numId w:val="18"/>
        </w:numPr>
        <w:suppressAutoHyphens/>
        <w:spacing w:after="0" w:line="240" w:lineRule="auto"/>
        <w:jc w:val="both"/>
        <w:rPr>
          <w:lang w:eastAsia="ar-SA"/>
        </w:rPr>
      </w:pPr>
      <w:proofErr w:type="spellStart"/>
      <w:proofErr w:type="gramStart"/>
      <w:r w:rsidRPr="00E5294A">
        <w:rPr>
          <w:lang w:eastAsia="ar-SA"/>
        </w:rPr>
        <w:t>problemsolving</w:t>
      </w:r>
      <w:proofErr w:type="spellEnd"/>
      <w:proofErr w:type="gramEnd"/>
    </w:p>
    <w:p w:rsidR="00C668B3" w:rsidRPr="00E5294A" w:rsidRDefault="00C668B3" w:rsidP="00C668B3">
      <w:pPr>
        <w:numPr>
          <w:ilvl w:val="0"/>
          <w:numId w:val="18"/>
        </w:numPr>
        <w:suppressAutoHyphens/>
        <w:spacing w:after="0" w:line="240" w:lineRule="auto"/>
        <w:jc w:val="both"/>
        <w:rPr>
          <w:lang w:eastAsia="ar-SA"/>
        </w:rPr>
      </w:pPr>
      <w:proofErr w:type="spellStart"/>
      <w:proofErr w:type="gramStart"/>
      <w:r w:rsidRPr="00E5294A">
        <w:rPr>
          <w:lang w:eastAsia="ar-SA"/>
        </w:rPr>
        <w:t>role</w:t>
      </w:r>
      <w:proofErr w:type="spellEnd"/>
      <w:proofErr w:type="gramEnd"/>
      <w:r w:rsidRPr="00E5294A">
        <w:rPr>
          <w:lang w:eastAsia="ar-SA"/>
        </w:rPr>
        <w:t>-play</w:t>
      </w:r>
    </w:p>
    <w:p w:rsidR="00C668B3" w:rsidRPr="00E5294A" w:rsidRDefault="00C668B3" w:rsidP="00C668B3">
      <w:pPr>
        <w:numPr>
          <w:ilvl w:val="0"/>
          <w:numId w:val="18"/>
        </w:numPr>
        <w:suppressAutoHyphens/>
        <w:spacing w:after="0" w:line="240" w:lineRule="auto"/>
        <w:jc w:val="both"/>
        <w:rPr>
          <w:lang w:eastAsia="ar-SA"/>
        </w:rPr>
      </w:pPr>
      <w:proofErr w:type="spellStart"/>
      <w:proofErr w:type="gramStart"/>
      <w:r w:rsidRPr="00E5294A">
        <w:rPr>
          <w:lang w:eastAsia="ar-SA"/>
        </w:rPr>
        <w:t>peer</w:t>
      </w:r>
      <w:proofErr w:type="spellEnd"/>
      <w:proofErr w:type="gramEnd"/>
      <w:r w:rsidRPr="00E5294A">
        <w:rPr>
          <w:lang w:eastAsia="ar-SA"/>
        </w:rPr>
        <w:t xml:space="preserve"> tutoring</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brainstorming</w:t>
      </w:r>
      <w:proofErr w:type="gramEnd"/>
    </w:p>
    <w:p w:rsidR="00C668B3" w:rsidRPr="00E5294A" w:rsidRDefault="00C668B3" w:rsidP="00C668B3">
      <w:pPr>
        <w:numPr>
          <w:ilvl w:val="0"/>
          <w:numId w:val="18"/>
        </w:numPr>
        <w:tabs>
          <w:tab w:val="left" w:pos="110"/>
        </w:tabs>
        <w:suppressAutoHyphens/>
        <w:spacing w:after="0" w:line="240" w:lineRule="auto"/>
        <w:jc w:val="both"/>
        <w:rPr>
          <w:lang w:eastAsia="ar-SA"/>
        </w:rPr>
      </w:pPr>
      <w:proofErr w:type="gramStart"/>
      <w:r w:rsidRPr="00E5294A">
        <w:rPr>
          <w:lang w:eastAsia="ar-SA"/>
        </w:rPr>
        <w:t>dibattito</w:t>
      </w:r>
      <w:proofErr w:type="gramEnd"/>
      <w:r w:rsidRPr="00E5294A">
        <w:rPr>
          <w:lang w:eastAsia="ar-SA"/>
        </w:rPr>
        <w:t xml:space="preserve"> in classe</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esercitazioni</w:t>
      </w:r>
      <w:proofErr w:type="gramEnd"/>
      <w:r w:rsidRPr="00E5294A">
        <w:rPr>
          <w:lang w:eastAsia="ar-SA"/>
        </w:rPr>
        <w:t xml:space="preserve"> individuali</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esercitazioni</w:t>
      </w:r>
      <w:proofErr w:type="gramEnd"/>
      <w:r w:rsidRPr="00E5294A">
        <w:rPr>
          <w:lang w:eastAsia="ar-SA"/>
        </w:rPr>
        <w:t xml:space="preserve"> di gruppo</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relazioni</w:t>
      </w:r>
      <w:proofErr w:type="gramEnd"/>
      <w:r w:rsidRPr="00E5294A">
        <w:rPr>
          <w:lang w:eastAsia="ar-SA"/>
        </w:rPr>
        <w:t xml:space="preserve"> su ricerche individuali</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relazioni</w:t>
      </w:r>
      <w:proofErr w:type="gramEnd"/>
      <w:r w:rsidRPr="00E5294A">
        <w:rPr>
          <w:lang w:eastAsia="ar-SA"/>
        </w:rPr>
        <w:t xml:space="preserve"> su ricerche di gruppo</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mappe</w:t>
      </w:r>
      <w:proofErr w:type="gramEnd"/>
      <w:r w:rsidRPr="00E5294A">
        <w:rPr>
          <w:lang w:eastAsia="ar-SA"/>
        </w:rPr>
        <w:t xml:space="preserve"> concettuali</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metodo</w:t>
      </w:r>
      <w:proofErr w:type="gramEnd"/>
      <w:r w:rsidRPr="00E5294A">
        <w:rPr>
          <w:lang w:eastAsia="ar-SA"/>
        </w:rPr>
        <w:t xml:space="preserve"> induttivo e deduttivo</w:t>
      </w:r>
    </w:p>
    <w:p w:rsidR="00C668B3" w:rsidRPr="00E5294A" w:rsidRDefault="00C668B3" w:rsidP="00C668B3">
      <w:pPr>
        <w:numPr>
          <w:ilvl w:val="0"/>
          <w:numId w:val="18"/>
        </w:numPr>
        <w:suppressAutoHyphens/>
        <w:spacing w:after="0" w:line="240" w:lineRule="auto"/>
        <w:jc w:val="both"/>
        <w:rPr>
          <w:lang w:eastAsia="ar-SA"/>
        </w:rPr>
      </w:pPr>
      <w:proofErr w:type="gramStart"/>
      <w:r w:rsidRPr="00E5294A">
        <w:rPr>
          <w:lang w:eastAsia="ar-SA"/>
        </w:rPr>
        <w:t>attività</w:t>
      </w:r>
      <w:proofErr w:type="gramEnd"/>
      <w:r w:rsidRPr="00E5294A">
        <w:rPr>
          <w:lang w:eastAsia="ar-SA"/>
        </w:rPr>
        <w:t xml:space="preserve"> di laboratorio</w:t>
      </w:r>
    </w:p>
    <w:p w:rsidR="00C668B3" w:rsidRPr="00E5294A" w:rsidRDefault="00C668B3" w:rsidP="00C668B3">
      <w:pPr>
        <w:numPr>
          <w:ilvl w:val="0"/>
          <w:numId w:val="18"/>
        </w:numPr>
        <w:suppressAutoHyphens/>
        <w:spacing w:after="0" w:line="240" w:lineRule="auto"/>
        <w:jc w:val="both"/>
        <w:rPr>
          <w:lang w:eastAsia="ar-SA"/>
        </w:rPr>
      </w:pPr>
      <w:proofErr w:type="spellStart"/>
      <w:proofErr w:type="gramStart"/>
      <w:r w:rsidRPr="00E5294A">
        <w:rPr>
          <w:lang w:eastAsia="ar-SA"/>
        </w:rPr>
        <w:t>flippedclassroom</w:t>
      </w:r>
      <w:proofErr w:type="spellEnd"/>
      <w:proofErr w:type="gramEnd"/>
    </w:p>
    <w:p w:rsidR="00C668B3" w:rsidRPr="00861C7E" w:rsidRDefault="00C668B3" w:rsidP="00C668B3">
      <w:pPr>
        <w:numPr>
          <w:ilvl w:val="0"/>
          <w:numId w:val="18"/>
        </w:numPr>
        <w:suppressAutoHyphens/>
        <w:spacing w:after="0" w:line="240" w:lineRule="auto"/>
        <w:jc w:val="both"/>
        <w:rPr>
          <w:i/>
          <w:lang w:eastAsia="ar-SA"/>
        </w:rPr>
      </w:pPr>
      <w:r w:rsidRPr="00E5294A">
        <w:rPr>
          <w:lang w:eastAsia="ar-SA"/>
        </w:rPr>
        <w:t>Altro__________________________</w:t>
      </w:r>
    </w:p>
    <w:p w:rsidR="00C668B3" w:rsidRPr="00E5294A" w:rsidRDefault="00C668B3" w:rsidP="00C668B3">
      <w:pPr>
        <w:pStyle w:val="Nessunaspaziatura"/>
        <w:rPr>
          <w:b/>
          <w:bCs/>
          <w:shd w:val="clear" w:color="auto" w:fill="FFFFFF"/>
          <w:lang w:eastAsia="zh-CN" w:bidi="hi-IN"/>
        </w:rPr>
      </w:pPr>
    </w:p>
    <w:p w:rsidR="00C668B3" w:rsidRPr="00F00DE8" w:rsidRDefault="00C668B3" w:rsidP="00C668B3">
      <w:pPr>
        <w:shd w:val="clear" w:color="auto" w:fill="FFFFFF"/>
        <w:tabs>
          <w:tab w:val="left" w:pos="360"/>
        </w:tabs>
        <w:suppressAutoHyphens/>
        <w:rPr>
          <w:kern w:val="1"/>
          <w:shd w:val="clear" w:color="auto" w:fill="FFFFFF"/>
          <w:lang w:eastAsia="zh-CN" w:bidi="hi-IN"/>
        </w:rPr>
      </w:pPr>
    </w:p>
    <w:p w:rsidR="00C668B3" w:rsidRPr="00F00DE8" w:rsidRDefault="00C668B3" w:rsidP="00C668B3">
      <w:pPr>
        <w:pStyle w:val="Nessunaspaziatura"/>
        <w:rPr>
          <w:b/>
          <w:bCs/>
          <w:shd w:val="clear" w:color="auto" w:fill="FFFFFF"/>
          <w:lang w:eastAsia="zh-CN" w:bidi="hi-IN"/>
        </w:rPr>
      </w:pPr>
      <w:r w:rsidRPr="00F00DE8">
        <w:rPr>
          <w:b/>
          <w:bCs/>
          <w:shd w:val="clear" w:color="auto" w:fill="FFFFFF"/>
          <w:lang w:eastAsia="zh-CN" w:bidi="hi-IN"/>
        </w:rPr>
        <w:t>Strumenti Didattici</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 xml:space="preserve">Libri di testo </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Riviste e giornali specializzati</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Supporti multimediali, sussidi audiovisivi</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Manuali, dizionari, fascicoli tecnici</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Computer/</w:t>
      </w:r>
      <w:proofErr w:type="spellStart"/>
      <w:r w:rsidRPr="00E5294A">
        <w:rPr>
          <w:lang w:eastAsia="ar-SA"/>
        </w:rPr>
        <w:t>Lim</w:t>
      </w:r>
      <w:proofErr w:type="spellEnd"/>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Laboratori</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Palestra</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Internet/Piattaforme interattive</w:t>
      </w:r>
    </w:p>
    <w:p w:rsidR="00C668B3" w:rsidRPr="00851189" w:rsidRDefault="00C668B3" w:rsidP="00C668B3">
      <w:pPr>
        <w:numPr>
          <w:ilvl w:val="0"/>
          <w:numId w:val="18"/>
        </w:numPr>
        <w:suppressAutoHyphens/>
        <w:spacing w:after="0" w:line="240" w:lineRule="auto"/>
        <w:jc w:val="both"/>
        <w:rPr>
          <w:lang w:eastAsia="ar-SA"/>
        </w:rPr>
      </w:pPr>
      <w:r w:rsidRPr="00851189">
        <w:rPr>
          <w:lang w:eastAsia="ar-SA"/>
        </w:rPr>
        <w:t>Didattica e Agenda Registro elettronico Spaggiari</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Siti web</w:t>
      </w:r>
    </w:p>
    <w:p w:rsidR="00C668B3" w:rsidRDefault="00C668B3" w:rsidP="00C668B3">
      <w:pPr>
        <w:numPr>
          <w:ilvl w:val="0"/>
          <w:numId w:val="18"/>
        </w:numPr>
        <w:suppressAutoHyphens/>
        <w:spacing w:after="0" w:line="240" w:lineRule="auto"/>
        <w:jc w:val="both"/>
        <w:rPr>
          <w:lang w:eastAsia="ar-SA"/>
        </w:rPr>
      </w:pPr>
      <w:r w:rsidRPr="00E5294A">
        <w:rPr>
          <w:lang w:eastAsia="ar-SA"/>
        </w:rPr>
        <w:t xml:space="preserve">Team </w:t>
      </w:r>
      <w:proofErr w:type="spellStart"/>
      <w:r w:rsidRPr="00E5294A">
        <w:rPr>
          <w:lang w:eastAsia="ar-SA"/>
        </w:rPr>
        <w:t>teaching</w:t>
      </w:r>
      <w:proofErr w:type="spellEnd"/>
      <w:r w:rsidRPr="00E5294A">
        <w:rPr>
          <w:lang w:eastAsia="ar-SA"/>
        </w:rPr>
        <w:t xml:space="preserve"> (</w:t>
      </w:r>
      <w:proofErr w:type="spellStart"/>
      <w:r w:rsidRPr="00E5294A">
        <w:rPr>
          <w:lang w:eastAsia="ar-SA"/>
        </w:rPr>
        <w:t>Padlet</w:t>
      </w:r>
      <w:proofErr w:type="spellEnd"/>
      <w:r w:rsidRPr="00E5294A">
        <w:rPr>
          <w:lang w:eastAsia="ar-SA"/>
        </w:rPr>
        <w:t>)</w:t>
      </w:r>
    </w:p>
    <w:p w:rsidR="00C668B3" w:rsidRPr="00E5294A" w:rsidRDefault="00C668B3" w:rsidP="00C668B3">
      <w:pPr>
        <w:numPr>
          <w:ilvl w:val="0"/>
          <w:numId w:val="18"/>
        </w:numPr>
        <w:suppressAutoHyphens/>
        <w:spacing w:after="0" w:line="240" w:lineRule="auto"/>
        <w:jc w:val="both"/>
        <w:rPr>
          <w:lang w:eastAsia="ar-SA"/>
        </w:rPr>
      </w:pPr>
      <w:proofErr w:type="spellStart"/>
      <w:r>
        <w:rPr>
          <w:lang w:eastAsia="ar-SA"/>
        </w:rPr>
        <w:lastRenderedPageBreak/>
        <w:t>Artificial</w:t>
      </w:r>
      <w:proofErr w:type="spellEnd"/>
      <w:r>
        <w:rPr>
          <w:lang w:eastAsia="ar-SA"/>
        </w:rPr>
        <w:t xml:space="preserve"> Intelligence (A.I.)</w:t>
      </w:r>
    </w:p>
    <w:p w:rsidR="00C668B3" w:rsidRPr="00E5294A" w:rsidRDefault="00C668B3" w:rsidP="00C668B3">
      <w:pPr>
        <w:numPr>
          <w:ilvl w:val="0"/>
          <w:numId w:val="18"/>
        </w:numPr>
        <w:suppressAutoHyphens/>
        <w:spacing w:after="0" w:line="240" w:lineRule="auto"/>
        <w:jc w:val="both"/>
        <w:rPr>
          <w:lang w:eastAsia="ar-SA"/>
        </w:rPr>
      </w:pPr>
      <w:r w:rsidRPr="00E5294A">
        <w:rPr>
          <w:lang w:eastAsia="ar-SA"/>
        </w:rPr>
        <w:t>Altro_________________________</w:t>
      </w:r>
    </w:p>
    <w:p w:rsidR="00C668B3" w:rsidRPr="00E5294A" w:rsidRDefault="00C668B3" w:rsidP="00C668B3">
      <w:pPr>
        <w:pStyle w:val="Corpo"/>
        <w:spacing w:after="120" w:line="288" w:lineRule="auto"/>
        <w:jc w:val="both"/>
        <w:rPr>
          <w:rFonts w:cs="Times New Roman"/>
          <w:b/>
          <w:bCs/>
          <w:smallCaps/>
          <w:lang w:val="it-IT"/>
        </w:rPr>
      </w:pPr>
    </w:p>
    <w:p w:rsidR="00C668B3" w:rsidRPr="00F00DE8" w:rsidRDefault="00C668B3" w:rsidP="00C668B3">
      <w:pPr>
        <w:pStyle w:val="Nessunaspaziatura"/>
        <w:rPr>
          <w:shd w:val="clear" w:color="auto" w:fill="FFFFFF"/>
          <w:lang w:eastAsia="zh-CN" w:bidi="hi-IN"/>
        </w:rPr>
      </w:pPr>
    </w:p>
    <w:p w:rsidR="00C668B3" w:rsidRDefault="00C668B3" w:rsidP="00C668B3">
      <w:pPr>
        <w:pStyle w:val="Nessunaspaziatura"/>
        <w:rPr>
          <w:b/>
          <w:bCs/>
          <w:shd w:val="clear" w:color="auto" w:fill="FFFFFF"/>
          <w:lang w:eastAsia="zh-CN" w:bidi="hi-IN"/>
        </w:rPr>
      </w:pPr>
      <w:r w:rsidRPr="00F00DE8">
        <w:rPr>
          <w:b/>
          <w:bCs/>
          <w:shd w:val="clear" w:color="auto" w:fill="FFFFFF"/>
          <w:lang w:eastAsia="zh-CN" w:bidi="hi-IN"/>
        </w:rPr>
        <w:t>Modalità di recupero e/o potenziamento</w:t>
      </w:r>
    </w:p>
    <w:p w:rsidR="00C668B3" w:rsidRPr="00F00DE8" w:rsidRDefault="00C668B3" w:rsidP="00C668B3">
      <w:pPr>
        <w:pStyle w:val="Nessunaspaziatura"/>
        <w:numPr>
          <w:ilvl w:val="0"/>
          <w:numId w:val="17"/>
        </w:numPr>
        <w:rPr>
          <w:shd w:val="clear" w:color="auto" w:fill="FFFFFF"/>
          <w:lang w:eastAsia="zh-CN" w:bidi="hi-IN"/>
        </w:rPr>
      </w:pPr>
      <w:r>
        <w:rPr>
          <w:shd w:val="clear" w:color="auto" w:fill="FFFFFF"/>
          <w:lang w:eastAsia="zh-CN" w:bidi="hi-IN"/>
        </w:rPr>
        <w:t>In itinere</w:t>
      </w:r>
    </w:p>
    <w:p w:rsidR="00C668B3" w:rsidRPr="00F00DE8" w:rsidRDefault="00C668B3" w:rsidP="00C668B3">
      <w:pPr>
        <w:pStyle w:val="Nessunaspaziatura"/>
        <w:numPr>
          <w:ilvl w:val="0"/>
          <w:numId w:val="17"/>
        </w:numPr>
        <w:rPr>
          <w:shd w:val="clear" w:color="auto" w:fill="FFFFFF"/>
          <w:lang w:eastAsia="zh-CN" w:bidi="hi-IN"/>
        </w:rPr>
      </w:pPr>
      <w:r w:rsidRPr="00F00DE8">
        <w:rPr>
          <w:shd w:val="clear" w:color="auto" w:fill="FFFFFF"/>
          <w:lang w:eastAsia="zh-CN" w:bidi="hi-IN"/>
        </w:rPr>
        <w:t>Curriculare attraverso una progettazione</w:t>
      </w:r>
    </w:p>
    <w:p w:rsidR="00C668B3" w:rsidRDefault="00C668B3" w:rsidP="00C668B3">
      <w:pPr>
        <w:pStyle w:val="Nessunaspaziatura"/>
        <w:numPr>
          <w:ilvl w:val="0"/>
          <w:numId w:val="17"/>
        </w:numPr>
        <w:rPr>
          <w:shd w:val="clear" w:color="auto" w:fill="FFFFFF"/>
          <w:lang w:eastAsia="zh-CN" w:bidi="hi-IN"/>
        </w:rPr>
      </w:pPr>
      <w:r w:rsidRPr="00F00DE8">
        <w:rPr>
          <w:shd w:val="clear" w:color="auto" w:fill="FFFFFF"/>
          <w:lang w:eastAsia="zh-CN" w:bidi="hi-IN"/>
        </w:rPr>
        <w:t>Extracurriculare interne/esterne alla scuola</w:t>
      </w:r>
    </w:p>
    <w:p w:rsidR="00C668B3" w:rsidRPr="009136DD" w:rsidRDefault="00C668B3" w:rsidP="00C668B3">
      <w:pPr>
        <w:spacing w:after="120" w:line="288" w:lineRule="auto"/>
        <w:jc w:val="both"/>
        <w:rPr>
          <w:b/>
          <w:smallCaps/>
        </w:rPr>
      </w:pPr>
    </w:p>
    <w:p w:rsidR="00C668B3" w:rsidRPr="009136DD" w:rsidRDefault="00C668B3" w:rsidP="00C668B3">
      <w:pPr>
        <w:spacing w:after="120" w:line="288" w:lineRule="auto"/>
        <w:jc w:val="both"/>
        <w:rPr>
          <w:b/>
          <w:smallCaps/>
        </w:rPr>
      </w:pPr>
      <w:r>
        <w:rPr>
          <w:b/>
          <w:smallCaps/>
        </w:rPr>
        <w:t>8</w:t>
      </w:r>
      <w:r w:rsidRPr="009136DD">
        <w:rPr>
          <w:b/>
          <w:smallCaps/>
        </w:rPr>
        <w:t>. Strategie didattiche e strumenti d’intervento per alunni con bisogni educativi speciali</w:t>
      </w:r>
    </w:p>
    <w:p w:rsidR="00C668B3" w:rsidRPr="009136DD" w:rsidRDefault="00C668B3" w:rsidP="00C668B3">
      <w:pPr>
        <w:spacing w:line="288" w:lineRule="auto"/>
        <w:jc w:val="both"/>
      </w:pPr>
      <w:r w:rsidRPr="009136DD">
        <w:t xml:space="preserve">Il C.d.C., ai sensi e per gli effetti della Legge Quadro 104 del 1992, della Direttiva Ministeriale del 27 Dicembre 2012, della C.M. n.8 del 6 Marzo 2013 e delle relative note ministeriali n.1551 e n. 2563 del 2013, alla luce di quanto emerso dall’analisi della documentazione agli atti dell’Istituto, dagli esiti delle verifiche iniziali, dai risultati delle osservazioni sistematiche degli apprendimenti e dei comportamenti registrati dai Docenti, mediante l’utilizzo delle griglie osservative, rileva la presenza di alunni con Bisogni Educativi Speciali. </w:t>
      </w:r>
    </w:p>
    <w:p w:rsidR="00C668B3" w:rsidRPr="009136DD" w:rsidRDefault="00C668B3" w:rsidP="00C668B3">
      <w:pPr>
        <w:spacing w:line="288" w:lineRule="auto"/>
        <w:jc w:val="both"/>
      </w:pPr>
      <w:r w:rsidRPr="009136DD">
        <w:t xml:space="preserve">Per i casi di alunni diversamente abili il Consiglio procederà ad elaborare il </w:t>
      </w:r>
      <w:r w:rsidRPr="009136DD">
        <w:rPr>
          <w:b/>
        </w:rPr>
        <w:t>PEI</w:t>
      </w:r>
      <w:r w:rsidRPr="009136DD">
        <w:t>. Mentre, per gli alunni con DSA certificati si provvederà a stendere un percorso personalizzato (</w:t>
      </w:r>
      <w:r w:rsidRPr="009136DD">
        <w:rPr>
          <w:b/>
        </w:rPr>
        <w:t>PDP</w:t>
      </w:r>
      <w:r w:rsidRPr="009136DD">
        <w:t>) caratterizzato da strumenti compensativi e dispensativi, riduzione dei contenuti, degli esercizi, produzione di mappe e schemi riassuntivi. Per i casi di alunni con svantaggio linguistico, culturale, sociale, economico e che con continuità o per determinati periodi, manifestano Bisogni Educativi Speciali, o per motivi fisici, biologici, fisiologici o anche per motivi psicologici, il Consiglio procederà ad elaborare un PDP e a monitorare periodicamente con griglie osservative. Le strategie utilizzate saranno diverse e mireranno soprattutto al raggiungimento degli obiettivi minimi.</w:t>
      </w:r>
    </w:p>
    <w:p w:rsidR="00C668B3" w:rsidRPr="009136DD" w:rsidRDefault="00C668B3" w:rsidP="00C668B3">
      <w:pPr>
        <w:spacing w:line="288" w:lineRule="auto"/>
        <w:jc w:val="both"/>
      </w:pPr>
      <w:r w:rsidRPr="009136DD">
        <w:t>Gli strumenti d’intervento per alunni con bisogni educativi speciali nella prospettiva di una presa in carico globale, integrativa ed inclusiva di tutti gli alunni saranno:</w:t>
      </w:r>
    </w:p>
    <w:p w:rsidR="00C668B3" w:rsidRPr="009136DD" w:rsidRDefault="00C668B3" w:rsidP="00C668B3">
      <w:pPr>
        <w:numPr>
          <w:ilvl w:val="0"/>
          <w:numId w:val="16"/>
        </w:numPr>
        <w:pBdr>
          <w:top w:val="nil"/>
          <w:left w:val="nil"/>
          <w:bottom w:val="nil"/>
          <w:right w:val="nil"/>
          <w:between w:val="nil"/>
        </w:pBdr>
        <w:spacing w:after="0" w:line="288" w:lineRule="auto"/>
        <w:jc w:val="both"/>
      </w:pPr>
      <w:r w:rsidRPr="009136DD">
        <w:t>Collaborazione con la Funzione strumentale</w:t>
      </w:r>
      <w:r>
        <w:t xml:space="preserve"> e con la Commissione GLI </w:t>
      </w:r>
      <w:r w:rsidRPr="009136DD">
        <w:t>per una prima osservazione sistematica e una raccolta dati</w:t>
      </w:r>
    </w:p>
    <w:p w:rsidR="00C668B3" w:rsidRPr="00C668B3" w:rsidRDefault="00C668B3" w:rsidP="00C668B3">
      <w:pPr>
        <w:numPr>
          <w:ilvl w:val="0"/>
          <w:numId w:val="16"/>
        </w:numPr>
        <w:pBdr>
          <w:top w:val="nil"/>
          <w:left w:val="nil"/>
          <w:bottom w:val="nil"/>
          <w:right w:val="nil"/>
          <w:between w:val="nil"/>
        </w:pBdr>
        <w:spacing w:after="0" w:line="288" w:lineRule="auto"/>
        <w:jc w:val="both"/>
      </w:pPr>
      <w:r w:rsidRPr="009136DD">
        <w:t>Piano Didattico Personalizzato (PDP) individualizzato (si parte dalle necessità ed esigenze del singolo alunno per collegare l’apprendimento con gli interessi, le passioni e le aspirazioni dell’alunno.</w:t>
      </w:r>
    </w:p>
    <w:p w:rsidR="00C668B3" w:rsidRPr="009136DD" w:rsidRDefault="00C668B3" w:rsidP="00C668B3">
      <w:pPr>
        <w:spacing w:line="288" w:lineRule="auto"/>
        <w:rPr>
          <w:b/>
          <w:smallCaps/>
        </w:rPr>
      </w:pPr>
    </w:p>
    <w:p w:rsidR="00C668B3" w:rsidRPr="009136DD" w:rsidRDefault="00C668B3" w:rsidP="00C668B3">
      <w:pPr>
        <w:keepNext/>
        <w:keepLines/>
        <w:widowControl w:val="0"/>
        <w:spacing w:line="288" w:lineRule="auto"/>
        <w:jc w:val="both"/>
        <w:rPr>
          <w:b/>
          <w:smallCaps/>
        </w:rPr>
      </w:pPr>
      <w:r>
        <w:rPr>
          <w:b/>
          <w:smallCaps/>
        </w:rPr>
        <w:t>9</w:t>
      </w:r>
      <w:r w:rsidRPr="009136DD">
        <w:rPr>
          <w:b/>
          <w:smallCaps/>
        </w:rPr>
        <w:t>. Insegnamento di educazione Civica</w:t>
      </w:r>
    </w:p>
    <w:p w:rsidR="00C668B3" w:rsidRPr="00943F4F" w:rsidRDefault="00C668B3" w:rsidP="00C668B3">
      <w:pPr>
        <w:keepNext/>
        <w:keepLines/>
        <w:jc w:val="both"/>
        <w:rPr>
          <w:sz w:val="20"/>
          <w:szCs w:val="20"/>
        </w:rPr>
      </w:pPr>
      <w:r w:rsidRPr="00943F4F">
        <w:rPr>
          <w:sz w:val="20"/>
          <w:szCs w:val="20"/>
        </w:rPr>
        <w:t xml:space="preserve">Secondo quanto previsto dalla Legge 92 del 2019 e dal D.M. n.183 del 7 settembre 2024, l’Educazione Civica costituisce un insegnamento trasversale valutato con un proprio voto. </w:t>
      </w:r>
    </w:p>
    <w:p w:rsidR="00C668B3" w:rsidRPr="00943F4F" w:rsidRDefault="00C668B3" w:rsidP="00C668B3">
      <w:pPr>
        <w:keepNext/>
        <w:keepLines/>
        <w:jc w:val="both"/>
        <w:rPr>
          <w:sz w:val="20"/>
          <w:szCs w:val="20"/>
        </w:rPr>
      </w:pPr>
      <w:r w:rsidRPr="00943F4F">
        <w:rPr>
          <w:sz w:val="20"/>
          <w:szCs w:val="20"/>
        </w:rPr>
        <w:t>Coordinatore del percorso di Educazione Civica per la classe: prof./</w:t>
      </w:r>
      <w:proofErr w:type="spellStart"/>
      <w:r w:rsidRPr="00943F4F">
        <w:rPr>
          <w:sz w:val="20"/>
          <w:szCs w:val="20"/>
        </w:rPr>
        <w:t>ssa</w:t>
      </w:r>
      <w:proofErr w:type="spellEnd"/>
      <w:r w:rsidRPr="00943F4F">
        <w:rPr>
          <w:sz w:val="20"/>
          <w:szCs w:val="20"/>
        </w:rPr>
        <w:t xml:space="preserve"> ____________, docente di ____________</w:t>
      </w:r>
    </w:p>
    <w:p w:rsidR="00C668B3" w:rsidRPr="00943F4F" w:rsidRDefault="00C668B3" w:rsidP="00C668B3">
      <w:pPr>
        <w:keepNext/>
        <w:keepLines/>
        <w:jc w:val="both"/>
        <w:rPr>
          <w:sz w:val="20"/>
          <w:szCs w:val="20"/>
        </w:rPr>
      </w:pPr>
      <w:r w:rsidRPr="00943F4F">
        <w:rPr>
          <w:sz w:val="20"/>
          <w:szCs w:val="20"/>
        </w:rPr>
        <w:t>Per la programmazione relativa all’insegnamento di Educazione Civica si fa riferimento al curriculo d’istituto di educazione civica.</w:t>
      </w:r>
    </w:p>
    <w:p w:rsidR="00C668B3" w:rsidRPr="009136DD" w:rsidRDefault="00C668B3" w:rsidP="00C668B3">
      <w:pPr>
        <w:spacing w:line="288" w:lineRule="auto"/>
        <w:rPr>
          <w:b/>
          <w:smallCaps/>
        </w:rPr>
      </w:pPr>
    </w:p>
    <w:p w:rsidR="00C668B3" w:rsidRPr="009136DD" w:rsidRDefault="00C668B3" w:rsidP="00C668B3">
      <w:pPr>
        <w:spacing w:line="288" w:lineRule="auto"/>
        <w:rPr>
          <w:b/>
          <w:smallCaps/>
        </w:rPr>
      </w:pPr>
      <w:r>
        <w:rPr>
          <w:b/>
          <w:smallCaps/>
        </w:rPr>
        <w:lastRenderedPageBreak/>
        <w:t>10</w:t>
      </w:r>
      <w:r w:rsidRPr="009136DD">
        <w:rPr>
          <w:b/>
          <w:smallCaps/>
        </w:rPr>
        <w:t>. Perc</w:t>
      </w:r>
      <w:r>
        <w:rPr>
          <w:b/>
          <w:smallCaps/>
        </w:rPr>
        <w:t>orsi trasversali - Sn</w:t>
      </w:r>
      <w:r w:rsidRPr="009136DD">
        <w:rPr>
          <w:b/>
          <w:smallCaps/>
        </w:rPr>
        <w:t>odi tematici tra discipline</w:t>
      </w:r>
    </w:p>
    <w:p w:rsidR="00C668B3" w:rsidRPr="009136DD" w:rsidRDefault="00C668B3" w:rsidP="00C668B3">
      <w:pPr>
        <w:keepNext/>
        <w:keepLines/>
        <w:spacing w:line="288" w:lineRule="auto"/>
        <w:jc w:val="both"/>
      </w:pPr>
      <w:r w:rsidRPr="009136DD">
        <w:t xml:space="preserve">Per favorire lo sviluppo e il potenziamento delle competenze programmate il </w:t>
      </w:r>
      <w:proofErr w:type="spellStart"/>
      <w:r w:rsidRPr="009136DD">
        <w:t>CdC</w:t>
      </w:r>
      <w:proofErr w:type="spellEnd"/>
      <w:r w:rsidRPr="009136DD">
        <w:t xml:space="preserve"> elabora i seguenti percorsi trasversali:</w:t>
      </w:r>
    </w:p>
    <w:p w:rsidR="00C668B3" w:rsidRPr="009136DD" w:rsidRDefault="00C668B3" w:rsidP="00C668B3">
      <w:pPr>
        <w:keepNext/>
        <w:keepLines/>
        <w:spacing w:line="288" w:lineRule="auto"/>
        <w:jc w:val="both"/>
      </w:pPr>
      <w:r w:rsidRPr="009136DD">
        <w:t>______________________________________________________________________________________________________________________________________________________________________________</w:t>
      </w:r>
    </w:p>
    <w:p w:rsidR="00C668B3" w:rsidRPr="009136DD" w:rsidRDefault="00C668B3" w:rsidP="00C668B3">
      <w:pPr>
        <w:spacing w:line="288" w:lineRule="auto"/>
        <w:rPr>
          <w:b/>
          <w:smallCaps/>
        </w:rPr>
      </w:pPr>
      <w:r w:rsidRPr="009136DD">
        <w:rPr>
          <w:b/>
          <w:smallCaps/>
        </w:rPr>
        <w:t>1</w:t>
      </w:r>
      <w:r>
        <w:rPr>
          <w:b/>
          <w:smallCaps/>
        </w:rPr>
        <w:t>1</w:t>
      </w:r>
      <w:r w:rsidRPr="009136DD">
        <w:rPr>
          <w:b/>
          <w:smallCaps/>
        </w:rPr>
        <w:t xml:space="preserve">. Progetti di Ampliamento offerta formativa </w:t>
      </w:r>
    </w:p>
    <w:p w:rsidR="00C668B3" w:rsidRPr="009136DD" w:rsidRDefault="00C668B3" w:rsidP="00C668B3">
      <w:pPr>
        <w:keepNext/>
        <w:keepLines/>
        <w:spacing w:line="288" w:lineRule="auto"/>
        <w:jc w:val="both"/>
      </w:pPr>
      <w:r w:rsidRPr="009136DD">
        <w:t>________________________________________________________________________________________________________________________________________________________________</w:t>
      </w:r>
      <w:r>
        <w:t>______________</w:t>
      </w:r>
    </w:p>
    <w:p w:rsidR="00C668B3" w:rsidRPr="009136DD" w:rsidRDefault="00C668B3" w:rsidP="00C668B3">
      <w:pPr>
        <w:spacing w:line="288" w:lineRule="auto"/>
        <w:rPr>
          <w:b/>
          <w:smallCaps/>
        </w:rPr>
      </w:pPr>
      <w:r w:rsidRPr="009136DD">
        <w:rPr>
          <w:b/>
          <w:smallCaps/>
        </w:rPr>
        <w:t>1</w:t>
      </w:r>
      <w:r>
        <w:rPr>
          <w:b/>
          <w:smallCaps/>
        </w:rPr>
        <w:t>2</w:t>
      </w:r>
      <w:r w:rsidRPr="009136DD">
        <w:rPr>
          <w:b/>
          <w:smallCaps/>
        </w:rPr>
        <w:t xml:space="preserve">. Uscite didattiche </w:t>
      </w:r>
    </w:p>
    <w:p w:rsidR="00C668B3" w:rsidRPr="009136DD" w:rsidRDefault="00C668B3" w:rsidP="00C668B3">
      <w:pPr>
        <w:spacing w:line="288" w:lineRule="auto"/>
        <w:rPr>
          <w:b/>
          <w:smallCaps/>
        </w:rPr>
      </w:pPr>
      <w:r>
        <w:t>______________________________________________________________________________________________________________________________________________________________________________</w:t>
      </w:r>
    </w:p>
    <w:p w:rsidR="00C668B3" w:rsidRPr="00A250CA" w:rsidRDefault="00C668B3" w:rsidP="00C668B3">
      <w:pPr>
        <w:tabs>
          <w:tab w:val="center" w:pos="-1134"/>
        </w:tabs>
        <w:jc w:val="center"/>
        <w:rPr>
          <w:b/>
        </w:rPr>
      </w:pPr>
    </w:p>
    <w:p w:rsidR="00C668B3" w:rsidRPr="00F169EA" w:rsidRDefault="00C668B3" w:rsidP="00F169EA">
      <w:pPr>
        <w:spacing w:line="720" w:lineRule="auto"/>
        <w:rPr>
          <w:b/>
        </w:rPr>
      </w:pPr>
      <w:r w:rsidRPr="00F169EA">
        <w:rPr>
          <w:b/>
        </w:rPr>
        <w:t xml:space="preserve">Strumenti di verifica </w:t>
      </w:r>
    </w:p>
    <w:tbl>
      <w:tblPr>
        <w:tblW w:w="10022" w:type="dxa"/>
        <w:tblLayout w:type="fixed"/>
        <w:tblCellMar>
          <w:left w:w="70" w:type="dxa"/>
          <w:right w:w="70" w:type="dxa"/>
        </w:tblCellMar>
        <w:tblLook w:val="0000" w:firstRow="0" w:lastRow="0" w:firstColumn="0" w:lastColumn="0" w:noHBand="0" w:noVBand="0"/>
      </w:tblPr>
      <w:tblGrid>
        <w:gridCol w:w="10022"/>
      </w:tblGrid>
      <w:tr w:rsidR="00C668B3" w:rsidRPr="00A250CA" w:rsidTr="00E533CC">
        <w:trPr>
          <w:trHeight w:val="294"/>
        </w:trPr>
        <w:tc>
          <w:tcPr>
            <w:tcW w:w="10022" w:type="dxa"/>
          </w:tcPr>
          <w:p w:rsidR="00C668B3" w:rsidRPr="00F169EA" w:rsidRDefault="00C668B3" w:rsidP="00F169EA">
            <w:pPr>
              <w:pStyle w:val="Corpotesto"/>
              <w:tabs>
                <w:tab w:val="left" w:pos="214"/>
              </w:tabs>
              <w:spacing w:line="288" w:lineRule="auto"/>
              <w:ind w:left="-70"/>
              <w:rPr>
                <w:rFonts w:asciiTheme="minorHAnsi" w:eastAsiaTheme="minorEastAsia" w:hAnsiTheme="minorHAnsi" w:cstheme="minorBidi"/>
                <w:sz w:val="22"/>
                <w:szCs w:val="22"/>
                <w:lang w:eastAsia="it-IT"/>
              </w:rPr>
            </w:pPr>
            <w:r w:rsidRPr="00F169EA">
              <w:rPr>
                <w:rFonts w:asciiTheme="minorHAnsi" w:eastAsiaTheme="minorEastAsia" w:hAnsiTheme="minorHAnsi" w:cstheme="minorBidi"/>
                <w:sz w:val="22"/>
                <w:szCs w:val="22"/>
                <w:lang w:eastAsia="it-IT"/>
              </w:rPr>
              <w:t>La verifica è un'operazione funzionale a tutte le fasi della programmazione e riguarda le modalità e gli strumenti più idonei per osservare e registrare i risultati dell'apprendimento. Il Consiglio delibera i criteri generali per l’effettuazione delle prove, che devono essere programmate con regolarità.</w:t>
            </w:r>
          </w:p>
          <w:p w:rsidR="00C668B3" w:rsidRPr="00F169EA" w:rsidRDefault="00C668B3" w:rsidP="00F169EA">
            <w:pPr>
              <w:pStyle w:val="TestoNormale0"/>
              <w:tabs>
                <w:tab w:val="left" w:pos="214"/>
              </w:tabs>
              <w:spacing w:after="0" w:line="288" w:lineRule="auto"/>
              <w:ind w:left="-70"/>
              <w:rPr>
                <w:rFonts w:asciiTheme="minorHAnsi" w:eastAsiaTheme="minorEastAsia" w:hAnsiTheme="minorHAnsi" w:cstheme="minorBidi"/>
                <w:color w:val="auto"/>
              </w:rPr>
            </w:pPr>
            <w:r w:rsidRPr="00F169EA">
              <w:rPr>
                <w:rFonts w:asciiTheme="minorHAnsi" w:eastAsiaTheme="minorEastAsia" w:hAnsiTheme="minorHAnsi" w:cstheme="minorBidi"/>
                <w:color w:val="auto"/>
              </w:rPr>
              <w:t>La verifica formativa è un’indagine che non ha effetto sotto il profilo valutativo e di profitto ma serve a raccogliere informazioni circa il livello di apprendimento degli studenti. I docenti effettuano un controllo sistematico dell’apprendimento in atto coi seguenti metodi:</w:t>
            </w:r>
          </w:p>
          <w:p w:rsidR="00C668B3" w:rsidRPr="00F169EA" w:rsidRDefault="00C668B3" w:rsidP="00F169EA">
            <w:pPr>
              <w:pStyle w:val="TestoNormale0"/>
              <w:numPr>
                <w:ilvl w:val="1"/>
                <w:numId w:val="19"/>
              </w:numPr>
              <w:tabs>
                <w:tab w:val="left" w:pos="496"/>
              </w:tabs>
              <w:spacing w:after="0" w:line="288" w:lineRule="auto"/>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oralmente</w:t>
            </w:r>
            <w:proofErr w:type="gramEnd"/>
            <w:r w:rsidRPr="00F169EA">
              <w:rPr>
                <w:rFonts w:asciiTheme="minorHAnsi" w:eastAsiaTheme="minorEastAsia" w:hAnsiTheme="minorHAnsi" w:cstheme="minorBidi"/>
                <w:color w:val="auto"/>
              </w:rPr>
              <w:t xml:space="preserve"> durante lo svolgersi di lezioni dialogate </w:t>
            </w:r>
          </w:p>
          <w:p w:rsidR="00C668B3" w:rsidRPr="00F169EA" w:rsidRDefault="00C668B3" w:rsidP="00F169EA">
            <w:pPr>
              <w:pStyle w:val="TestoNormale0"/>
              <w:numPr>
                <w:ilvl w:val="1"/>
                <w:numId w:val="19"/>
              </w:numPr>
              <w:tabs>
                <w:tab w:val="left" w:pos="496"/>
              </w:tabs>
              <w:spacing w:after="0" w:line="288" w:lineRule="auto"/>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con</w:t>
            </w:r>
            <w:proofErr w:type="gramEnd"/>
            <w:r w:rsidRPr="00F169EA">
              <w:rPr>
                <w:rFonts w:asciiTheme="minorHAnsi" w:eastAsiaTheme="minorEastAsia" w:hAnsiTheme="minorHAnsi" w:cstheme="minorBidi"/>
                <w:color w:val="auto"/>
              </w:rPr>
              <w:t xml:space="preserve"> la richiesta di relazioni scritte </w:t>
            </w:r>
          </w:p>
          <w:p w:rsidR="00C668B3" w:rsidRPr="00F169EA" w:rsidRDefault="00C668B3" w:rsidP="00F169EA">
            <w:pPr>
              <w:pStyle w:val="TestoNormale0"/>
              <w:numPr>
                <w:ilvl w:val="1"/>
                <w:numId w:val="19"/>
              </w:numPr>
              <w:tabs>
                <w:tab w:val="left" w:pos="496"/>
              </w:tabs>
              <w:spacing w:after="0" w:line="288" w:lineRule="auto"/>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con</w:t>
            </w:r>
            <w:proofErr w:type="gramEnd"/>
            <w:r w:rsidRPr="00F169EA">
              <w:rPr>
                <w:rFonts w:asciiTheme="minorHAnsi" w:eastAsiaTheme="minorEastAsia" w:hAnsiTheme="minorHAnsi" w:cstheme="minorBidi"/>
                <w:color w:val="auto"/>
              </w:rPr>
              <w:t xml:space="preserve"> proposte di esercizi o lavori di gruppo in aula e in laboratorio</w:t>
            </w:r>
          </w:p>
          <w:p w:rsidR="00C668B3" w:rsidRPr="00F169EA" w:rsidRDefault="00C668B3" w:rsidP="00F169EA">
            <w:pPr>
              <w:pStyle w:val="TestoNormale0"/>
              <w:numPr>
                <w:ilvl w:val="1"/>
                <w:numId w:val="19"/>
              </w:numPr>
              <w:tabs>
                <w:tab w:val="left" w:pos="496"/>
              </w:tabs>
              <w:spacing w:after="0" w:line="288" w:lineRule="auto"/>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con</w:t>
            </w:r>
            <w:proofErr w:type="gramEnd"/>
            <w:r w:rsidRPr="00F169EA">
              <w:rPr>
                <w:rFonts w:asciiTheme="minorHAnsi" w:eastAsiaTheme="minorEastAsia" w:hAnsiTheme="minorHAnsi" w:cstheme="minorBidi"/>
                <w:color w:val="auto"/>
              </w:rPr>
              <w:t xml:space="preserve"> prove oggettive (prove strutturate e semi strutturate)</w:t>
            </w:r>
          </w:p>
          <w:p w:rsidR="00C668B3" w:rsidRPr="00F169EA" w:rsidRDefault="00C668B3" w:rsidP="00F169EA">
            <w:pPr>
              <w:pStyle w:val="TestoNormale0"/>
              <w:numPr>
                <w:ilvl w:val="1"/>
                <w:numId w:val="19"/>
              </w:numPr>
              <w:tabs>
                <w:tab w:val="left" w:pos="496"/>
              </w:tabs>
              <w:spacing w:after="0" w:line="288" w:lineRule="auto"/>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con</w:t>
            </w:r>
            <w:proofErr w:type="gramEnd"/>
            <w:r w:rsidRPr="00F169EA">
              <w:rPr>
                <w:rFonts w:asciiTheme="minorHAnsi" w:eastAsiaTheme="minorEastAsia" w:hAnsiTheme="minorHAnsi" w:cstheme="minorBidi"/>
                <w:color w:val="auto"/>
              </w:rPr>
              <w:t xml:space="preserve"> esercitazioni pratiche e relazioni di laboratorio.</w:t>
            </w:r>
          </w:p>
          <w:p w:rsidR="00C668B3" w:rsidRPr="00F169EA" w:rsidRDefault="00C668B3" w:rsidP="00F169EA">
            <w:pPr>
              <w:pStyle w:val="testonormale"/>
              <w:tabs>
                <w:tab w:val="left" w:pos="214"/>
              </w:tabs>
              <w:spacing w:before="0" w:after="0" w:line="288" w:lineRule="auto"/>
              <w:ind w:left="-70"/>
              <w:jc w:val="both"/>
              <w:rPr>
                <w:rFonts w:asciiTheme="minorHAnsi" w:eastAsiaTheme="minorEastAsia" w:hAnsiTheme="minorHAnsi" w:cstheme="minorBidi"/>
                <w:sz w:val="22"/>
                <w:szCs w:val="22"/>
                <w:lang w:eastAsia="it-IT"/>
              </w:rPr>
            </w:pPr>
            <w:r w:rsidRPr="00F169EA">
              <w:rPr>
                <w:rFonts w:asciiTheme="minorHAnsi" w:eastAsiaTheme="minorEastAsia" w:hAnsiTheme="minorHAnsi" w:cstheme="minorBidi"/>
                <w:sz w:val="22"/>
                <w:szCs w:val="22"/>
                <w:lang w:eastAsia="it-IT"/>
              </w:rPr>
              <w:t>Gli esiti di queste verifiche saranno determinanti anche per i docenti, che potranno (se necessario) modificare e/o integrare in corso d’opera il percorso didattico progettato.</w:t>
            </w:r>
          </w:p>
          <w:p w:rsidR="00C668B3" w:rsidRPr="00F169EA" w:rsidRDefault="00C668B3" w:rsidP="00F169EA">
            <w:pPr>
              <w:pStyle w:val="testonormale"/>
              <w:tabs>
                <w:tab w:val="left" w:pos="214"/>
              </w:tabs>
              <w:spacing w:before="0" w:after="0" w:line="288" w:lineRule="auto"/>
              <w:ind w:left="-70"/>
              <w:jc w:val="both"/>
              <w:rPr>
                <w:rFonts w:asciiTheme="minorHAnsi" w:eastAsiaTheme="minorEastAsia" w:hAnsiTheme="minorHAnsi" w:cstheme="minorBidi"/>
                <w:sz w:val="22"/>
                <w:szCs w:val="22"/>
                <w:lang w:eastAsia="it-IT"/>
              </w:rPr>
            </w:pPr>
            <w:r w:rsidRPr="00F169EA">
              <w:rPr>
                <w:rFonts w:asciiTheme="minorHAnsi" w:eastAsiaTheme="minorEastAsia" w:hAnsiTheme="minorHAnsi" w:cstheme="minorBidi"/>
                <w:sz w:val="22"/>
                <w:szCs w:val="22"/>
                <w:lang w:eastAsia="it-IT"/>
              </w:rPr>
              <w:t>Le verifiche sommative verranno somministrate generalmente alla fine dei moduli o di una serie di sequenze di apprendimento.</w:t>
            </w:r>
          </w:p>
          <w:p w:rsidR="00C668B3" w:rsidRPr="00F169EA" w:rsidRDefault="00C668B3" w:rsidP="00F169EA">
            <w:pPr>
              <w:pStyle w:val="TestoNormale0"/>
              <w:tabs>
                <w:tab w:val="left" w:pos="214"/>
              </w:tabs>
              <w:spacing w:after="0" w:line="288" w:lineRule="auto"/>
              <w:ind w:left="-70"/>
              <w:rPr>
                <w:rFonts w:asciiTheme="minorHAnsi" w:eastAsiaTheme="minorEastAsia" w:hAnsiTheme="minorHAnsi" w:cstheme="minorBidi"/>
                <w:color w:val="auto"/>
              </w:rPr>
            </w:pPr>
            <w:r w:rsidRPr="00F169EA">
              <w:rPr>
                <w:rFonts w:asciiTheme="minorHAnsi" w:eastAsiaTheme="minorEastAsia" w:hAnsiTheme="minorHAnsi" w:cstheme="minorBidi"/>
                <w:color w:val="auto"/>
              </w:rPr>
              <w:t>Le prove su cui basare la valutazione saranno esplicitamente distinte dalle verifiche formative e saranno le seguenti:</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interrogazioni</w:t>
            </w:r>
            <w:proofErr w:type="gramEnd"/>
            <w:r w:rsidRPr="00F169EA">
              <w:rPr>
                <w:rFonts w:asciiTheme="minorHAnsi" w:eastAsiaTheme="minorEastAsia" w:hAnsiTheme="minorHAnsi" w:cstheme="minorBidi"/>
                <w:color w:val="auto"/>
              </w:rPr>
              <w:t xml:space="preserve"> con colloqui orali su argomenti specifici;</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verifiche</w:t>
            </w:r>
            <w:proofErr w:type="gramEnd"/>
            <w:r w:rsidRPr="00F169EA">
              <w:rPr>
                <w:rFonts w:asciiTheme="minorHAnsi" w:eastAsiaTheme="minorEastAsia" w:hAnsiTheme="minorHAnsi" w:cstheme="minorBidi"/>
                <w:color w:val="auto"/>
              </w:rPr>
              <w:t xml:space="preserve"> scritte individuali in aula;</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test</w:t>
            </w:r>
            <w:proofErr w:type="gramEnd"/>
            <w:r w:rsidRPr="00F169EA">
              <w:rPr>
                <w:rFonts w:asciiTheme="minorHAnsi" w:eastAsiaTheme="minorEastAsia" w:hAnsiTheme="minorHAnsi" w:cstheme="minorBidi"/>
                <w:color w:val="auto"/>
              </w:rPr>
              <w:t xml:space="preserve"> (risposte aperte e/o chiuse; corrispondenze; completamenti; relazioni; etc.);</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esercitazioni</w:t>
            </w:r>
            <w:proofErr w:type="gramEnd"/>
            <w:r w:rsidRPr="00F169EA">
              <w:rPr>
                <w:rFonts w:asciiTheme="minorHAnsi" w:eastAsiaTheme="minorEastAsia" w:hAnsiTheme="minorHAnsi" w:cstheme="minorBidi"/>
                <w:color w:val="auto"/>
              </w:rPr>
              <w:t xml:space="preserve"> pratiche e relazioni di laboratorio.</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problemi</w:t>
            </w:r>
            <w:proofErr w:type="gramEnd"/>
            <w:r w:rsidRPr="00F169EA">
              <w:rPr>
                <w:rFonts w:asciiTheme="minorHAnsi" w:eastAsiaTheme="minorEastAsia" w:hAnsiTheme="minorHAnsi" w:cstheme="minorBidi"/>
                <w:color w:val="auto"/>
              </w:rPr>
              <w:t xml:space="preserve"> di realtà;</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t>elaborati</w:t>
            </w:r>
            <w:proofErr w:type="gramEnd"/>
            <w:r w:rsidRPr="00F169EA">
              <w:rPr>
                <w:rFonts w:asciiTheme="minorHAnsi" w:eastAsiaTheme="minorEastAsia" w:hAnsiTheme="minorHAnsi" w:cstheme="minorBidi"/>
                <w:color w:val="auto"/>
              </w:rPr>
              <w:t xml:space="preserve"> individuali e/o di gruppo;</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spellStart"/>
            <w:proofErr w:type="gramStart"/>
            <w:r w:rsidRPr="00F169EA">
              <w:rPr>
                <w:rFonts w:asciiTheme="minorHAnsi" w:eastAsiaTheme="minorEastAsia" w:hAnsiTheme="minorHAnsi" w:cstheme="minorBidi"/>
                <w:color w:val="auto"/>
              </w:rPr>
              <w:t>debate</w:t>
            </w:r>
            <w:proofErr w:type="spellEnd"/>
            <w:proofErr w:type="gramEnd"/>
            <w:r w:rsidRPr="00F169EA">
              <w:rPr>
                <w:rFonts w:asciiTheme="minorHAnsi" w:eastAsiaTheme="minorEastAsia" w:hAnsiTheme="minorHAnsi" w:cstheme="minorBidi"/>
                <w:color w:val="auto"/>
              </w:rPr>
              <w:t xml:space="preserve"> /confronti;</w:t>
            </w:r>
          </w:p>
          <w:p w:rsidR="00C668B3" w:rsidRPr="00F169EA" w:rsidRDefault="00C668B3" w:rsidP="00F169EA">
            <w:pPr>
              <w:pStyle w:val="TestoElencoPuntato"/>
              <w:tabs>
                <w:tab w:val="left" w:pos="214"/>
              </w:tabs>
              <w:spacing w:after="0" w:line="288" w:lineRule="auto"/>
              <w:ind w:left="-70" w:firstLine="0"/>
              <w:rPr>
                <w:rFonts w:asciiTheme="minorHAnsi" w:eastAsiaTheme="minorEastAsia" w:hAnsiTheme="minorHAnsi" w:cstheme="minorBidi"/>
                <w:color w:val="auto"/>
              </w:rPr>
            </w:pPr>
            <w:proofErr w:type="gramStart"/>
            <w:r w:rsidRPr="00F169EA">
              <w:rPr>
                <w:rFonts w:asciiTheme="minorHAnsi" w:eastAsiaTheme="minorEastAsia" w:hAnsiTheme="minorHAnsi" w:cstheme="minorBidi"/>
                <w:color w:val="auto"/>
              </w:rPr>
              <w:lastRenderedPageBreak/>
              <w:t>altro</w:t>
            </w:r>
            <w:proofErr w:type="gramEnd"/>
          </w:p>
          <w:p w:rsidR="00C668B3" w:rsidRPr="00F169EA" w:rsidRDefault="00C668B3" w:rsidP="00F169EA">
            <w:pPr>
              <w:pStyle w:val="TestoElencoPuntato"/>
              <w:numPr>
                <w:ilvl w:val="0"/>
                <w:numId w:val="0"/>
              </w:numPr>
              <w:tabs>
                <w:tab w:val="left" w:pos="214"/>
              </w:tabs>
              <w:spacing w:after="0" w:line="288" w:lineRule="auto"/>
              <w:ind w:left="691" w:hanging="567"/>
              <w:rPr>
                <w:rFonts w:asciiTheme="minorHAnsi" w:eastAsiaTheme="minorEastAsia" w:hAnsiTheme="minorHAnsi" w:cstheme="minorBidi"/>
                <w:color w:val="auto"/>
              </w:rPr>
            </w:pPr>
          </w:p>
          <w:p w:rsidR="00C668B3" w:rsidRPr="00F169EA" w:rsidRDefault="00C668B3" w:rsidP="00F169EA">
            <w:pPr>
              <w:pStyle w:val="TestoElencoPuntato"/>
              <w:numPr>
                <w:ilvl w:val="0"/>
                <w:numId w:val="0"/>
              </w:numPr>
              <w:tabs>
                <w:tab w:val="left" w:pos="214"/>
              </w:tabs>
              <w:spacing w:after="0" w:line="288" w:lineRule="auto"/>
              <w:ind w:left="-70"/>
              <w:rPr>
                <w:rFonts w:asciiTheme="minorHAnsi" w:eastAsiaTheme="minorEastAsia" w:hAnsiTheme="minorHAnsi" w:cstheme="minorBidi"/>
                <w:color w:val="auto"/>
              </w:rPr>
            </w:pPr>
            <w:r w:rsidRPr="00F169EA">
              <w:rPr>
                <w:rFonts w:asciiTheme="minorHAnsi" w:eastAsiaTheme="minorEastAsia" w:hAnsiTheme="minorHAnsi" w:cstheme="minorBidi"/>
                <w:color w:val="auto"/>
              </w:rPr>
              <w:t>Le modalità delle prove di verifica sono esplicitamente illustrate da ciascun docente agli allievi e indicate nella programmazione individuale.</w:t>
            </w:r>
          </w:p>
          <w:p w:rsidR="00C668B3" w:rsidRPr="00F169EA" w:rsidRDefault="00C668B3" w:rsidP="00F169EA">
            <w:pPr>
              <w:pStyle w:val="Corpotesto"/>
              <w:tabs>
                <w:tab w:val="left" w:pos="0"/>
              </w:tabs>
              <w:spacing w:line="288" w:lineRule="auto"/>
              <w:rPr>
                <w:rFonts w:asciiTheme="minorHAnsi" w:eastAsiaTheme="minorEastAsia" w:hAnsiTheme="minorHAnsi" w:cstheme="minorBidi"/>
                <w:sz w:val="22"/>
                <w:szCs w:val="22"/>
                <w:lang w:eastAsia="it-IT"/>
              </w:rPr>
            </w:pPr>
          </w:p>
        </w:tc>
      </w:tr>
    </w:tbl>
    <w:p w:rsidR="00C668B3" w:rsidRPr="00861C7E" w:rsidRDefault="00C668B3" w:rsidP="00F169EA">
      <w:pPr>
        <w:pStyle w:val="testonormale"/>
        <w:spacing w:before="0" w:after="0" w:line="288" w:lineRule="auto"/>
        <w:ind w:right="140"/>
        <w:jc w:val="both"/>
        <w:rPr>
          <w:rFonts w:ascii="Times New Roman" w:hAnsi="Times New Roman" w:cs="Times New Roman"/>
          <w:b/>
          <w:sz w:val="22"/>
          <w:szCs w:val="22"/>
        </w:rPr>
      </w:pPr>
      <w:r w:rsidRPr="00861C7E">
        <w:rPr>
          <w:rFonts w:ascii="Times New Roman" w:hAnsi="Times New Roman" w:cs="Times New Roman"/>
          <w:b/>
          <w:sz w:val="22"/>
          <w:szCs w:val="22"/>
        </w:rPr>
        <w:lastRenderedPageBreak/>
        <w:t>Modalità e strumenti di valutazione</w:t>
      </w:r>
    </w:p>
    <w:p w:rsidR="00C668B3" w:rsidRPr="00861C7E" w:rsidRDefault="00C668B3" w:rsidP="00F169EA">
      <w:pPr>
        <w:pStyle w:val="testonormale"/>
        <w:spacing w:before="0" w:after="0" w:line="288" w:lineRule="auto"/>
        <w:ind w:right="140"/>
        <w:jc w:val="both"/>
        <w:rPr>
          <w:rFonts w:ascii="Times New Roman" w:hAnsi="Times New Roman" w:cs="Times New Roman"/>
          <w:b/>
          <w:sz w:val="22"/>
          <w:szCs w:val="22"/>
        </w:rPr>
      </w:pPr>
    </w:p>
    <w:p w:rsidR="00C668B3" w:rsidRPr="00F169EA" w:rsidRDefault="00C668B3" w:rsidP="00F169EA">
      <w:pPr>
        <w:pStyle w:val="testonormale"/>
        <w:spacing w:before="0" w:after="0" w:line="288" w:lineRule="auto"/>
        <w:ind w:right="140"/>
        <w:jc w:val="both"/>
        <w:rPr>
          <w:rFonts w:asciiTheme="minorHAnsi" w:hAnsiTheme="minorHAnsi" w:cstheme="minorHAnsi"/>
          <w:sz w:val="22"/>
          <w:szCs w:val="22"/>
        </w:rPr>
      </w:pPr>
      <w:r w:rsidRPr="00F169EA">
        <w:rPr>
          <w:rFonts w:asciiTheme="minorHAnsi" w:hAnsiTheme="minorHAnsi" w:cstheme="minorHAnsi"/>
          <w:sz w:val="22"/>
          <w:szCs w:val="22"/>
        </w:rPr>
        <w:t xml:space="preserve">Il </w:t>
      </w:r>
      <w:proofErr w:type="spellStart"/>
      <w:r w:rsidRPr="00F169EA">
        <w:rPr>
          <w:rFonts w:asciiTheme="minorHAnsi" w:hAnsiTheme="minorHAnsi" w:cstheme="minorHAnsi"/>
          <w:sz w:val="22"/>
          <w:szCs w:val="22"/>
        </w:rPr>
        <w:t>CdC</w:t>
      </w:r>
      <w:proofErr w:type="spellEnd"/>
      <w:r w:rsidRPr="00F169EA">
        <w:rPr>
          <w:rFonts w:asciiTheme="minorHAnsi" w:hAnsiTheme="minorHAnsi" w:cstheme="minorHAnsi"/>
          <w:sz w:val="22"/>
          <w:szCs w:val="22"/>
        </w:rPr>
        <w:t xml:space="preserve"> esprime le seguenti osservazioni in riferimento a: cadenza, numero e modalità delle verifiche previste per ogni periodo:</w:t>
      </w:r>
    </w:p>
    <w:p w:rsidR="00C668B3" w:rsidRPr="00F169EA" w:rsidRDefault="00C668B3" w:rsidP="00F169EA">
      <w:pPr>
        <w:numPr>
          <w:ilvl w:val="0"/>
          <w:numId w:val="21"/>
        </w:numPr>
        <w:spacing w:after="0" w:line="288" w:lineRule="auto"/>
        <w:jc w:val="both"/>
        <w:rPr>
          <w:rFonts w:cstheme="minorHAnsi"/>
        </w:rPr>
      </w:pPr>
      <w:r w:rsidRPr="00F169EA">
        <w:rPr>
          <w:rFonts w:cstheme="minorHAnsi"/>
        </w:rPr>
        <w:t>Frequenza trimestrale delle verifiche individuali_________________________________</w:t>
      </w:r>
    </w:p>
    <w:p w:rsidR="00C668B3" w:rsidRPr="00F169EA" w:rsidRDefault="00C668B3" w:rsidP="00F169EA">
      <w:pPr>
        <w:numPr>
          <w:ilvl w:val="0"/>
          <w:numId w:val="21"/>
        </w:numPr>
        <w:spacing w:after="0" w:line="288" w:lineRule="auto"/>
        <w:jc w:val="both"/>
        <w:rPr>
          <w:rFonts w:cstheme="minorHAnsi"/>
        </w:rPr>
      </w:pPr>
      <w:r w:rsidRPr="00F169EA">
        <w:rPr>
          <w:rFonts w:cstheme="minorHAnsi"/>
        </w:rPr>
        <w:t>Frequenza trimestrale delle verifiche collettive __________________________________</w:t>
      </w:r>
    </w:p>
    <w:p w:rsidR="00C668B3" w:rsidRPr="00F169EA" w:rsidRDefault="00C668B3" w:rsidP="00F169EA">
      <w:pPr>
        <w:numPr>
          <w:ilvl w:val="0"/>
          <w:numId w:val="21"/>
        </w:numPr>
        <w:spacing w:after="0" w:line="288" w:lineRule="auto"/>
        <w:jc w:val="both"/>
        <w:rPr>
          <w:rFonts w:cstheme="minorHAnsi"/>
        </w:rPr>
      </w:pPr>
      <w:r w:rsidRPr="00F169EA">
        <w:rPr>
          <w:rFonts w:cstheme="minorHAnsi"/>
        </w:rPr>
        <w:t>Tempi di correzione delle prove scritte_________________________________________</w:t>
      </w:r>
    </w:p>
    <w:p w:rsidR="00C668B3" w:rsidRPr="00F169EA" w:rsidRDefault="00C668B3" w:rsidP="00F169EA">
      <w:pPr>
        <w:autoSpaceDE w:val="0"/>
        <w:autoSpaceDN w:val="0"/>
        <w:adjustRightInd w:val="0"/>
        <w:spacing w:after="0" w:line="288" w:lineRule="auto"/>
        <w:jc w:val="both"/>
        <w:rPr>
          <w:rFonts w:eastAsia="TwCenMT" w:cstheme="minorHAnsi"/>
          <w:lang w:bidi="hi-IN"/>
        </w:rPr>
      </w:pPr>
    </w:p>
    <w:p w:rsidR="00C668B3" w:rsidRPr="00F169EA" w:rsidRDefault="00C668B3" w:rsidP="00F169EA">
      <w:pPr>
        <w:autoSpaceDE w:val="0"/>
        <w:autoSpaceDN w:val="0"/>
        <w:adjustRightInd w:val="0"/>
        <w:spacing w:after="0" w:line="288" w:lineRule="auto"/>
        <w:jc w:val="both"/>
        <w:rPr>
          <w:rFonts w:eastAsia="TwCenMT" w:cstheme="minorHAnsi"/>
          <w:lang w:bidi="hi-IN"/>
        </w:rPr>
      </w:pPr>
      <w:r w:rsidRPr="00F169EA">
        <w:rPr>
          <w:rFonts w:eastAsia="TwCenMT" w:cstheme="minorHAnsi"/>
          <w:lang w:bidi="hi-IN"/>
        </w:rPr>
        <w:t>La valutazione in itinere e finale si concretizza in due direzioni:</w:t>
      </w:r>
    </w:p>
    <w:p w:rsidR="00C668B3" w:rsidRPr="00F169EA" w:rsidRDefault="00C668B3" w:rsidP="00F169EA">
      <w:pPr>
        <w:pStyle w:val="Paragrafoelenco"/>
        <w:numPr>
          <w:ilvl w:val="0"/>
          <w:numId w:val="22"/>
        </w:numPr>
        <w:suppressAutoHyphens/>
        <w:autoSpaceDE w:val="0"/>
        <w:autoSpaceDN w:val="0"/>
        <w:adjustRightInd w:val="0"/>
        <w:spacing w:line="288" w:lineRule="auto"/>
        <w:ind w:left="426"/>
        <w:jc w:val="both"/>
        <w:rPr>
          <w:rFonts w:asciiTheme="minorHAnsi" w:eastAsia="TwCenMT" w:hAnsiTheme="minorHAnsi" w:cstheme="minorHAnsi"/>
          <w:sz w:val="22"/>
          <w:szCs w:val="22"/>
          <w:lang w:bidi="hi-IN"/>
        </w:rPr>
      </w:pPr>
      <w:proofErr w:type="gramStart"/>
      <w:r w:rsidRPr="00F169EA">
        <w:rPr>
          <w:rFonts w:asciiTheme="minorHAnsi" w:eastAsia="TwCenMT" w:hAnsiTheme="minorHAnsi" w:cstheme="minorHAnsi"/>
          <w:sz w:val="22"/>
          <w:szCs w:val="22"/>
          <w:lang w:bidi="hi-IN"/>
        </w:rPr>
        <w:t>valutazione</w:t>
      </w:r>
      <w:proofErr w:type="gramEnd"/>
      <w:r w:rsidRPr="00F169EA">
        <w:rPr>
          <w:rFonts w:asciiTheme="minorHAnsi" w:eastAsia="TwCenMT" w:hAnsiTheme="minorHAnsi" w:cstheme="minorHAnsi"/>
          <w:sz w:val="22"/>
          <w:szCs w:val="22"/>
          <w:lang w:bidi="hi-IN"/>
        </w:rPr>
        <w:t xml:space="preserve"> primo trimestre, valutazione secondo trimestre, valutazione finale; </w:t>
      </w:r>
    </w:p>
    <w:p w:rsidR="00C668B3" w:rsidRPr="00F169EA" w:rsidRDefault="00C668B3" w:rsidP="00F169EA">
      <w:pPr>
        <w:pStyle w:val="Paragrafoelenco"/>
        <w:numPr>
          <w:ilvl w:val="0"/>
          <w:numId w:val="22"/>
        </w:numPr>
        <w:suppressAutoHyphens/>
        <w:autoSpaceDE w:val="0"/>
        <w:autoSpaceDN w:val="0"/>
        <w:adjustRightInd w:val="0"/>
        <w:spacing w:line="288" w:lineRule="auto"/>
        <w:ind w:left="426"/>
        <w:jc w:val="both"/>
        <w:rPr>
          <w:rFonts w:asciiTheme="minorHAnsi" w:eastAsia="TwCenMT" w:hAnsiTheme="minorHAnsi" w:cstheme="minorHAnsi"/>
          <w:sz w:val="22"/>
          <w:szCs w:val="22"/>
          <w:lang w:bidi="hi-IN"/>
        </w:rPr>
      </w:pPr>
      <w:proofErr w:type="gramStart"/>
      <w:r w:rsidRPr="00F169EA">
        <w:rPr>
          <w:rFonts w:asciiTheme="minorHAnsi" w:eastAsia="TwCenMT" w:hAnsiTheme="minorHAnsi" w:cstheme="minorHAnsi"/>
          <w:sz w:val="22"/>
          <w:szCs w:val="22"/>
          <w:lang w:bidi="hi-IN"/>
        </w:rPr>
        <w:t>certificazione</w:t>
      </w:r>
      <w:proofErr w:type="gramEnd"/>
      <w:r w:rsidRPr="00F169EA">
        <w:rPr>
          <w:rFonts w:asciiTheme="minorHAnsi" w:eastAsia="TwCenMT" w:hAnsiTheme="minorHAnsi" w:cstheme="minorHAnsi"/>
          <w:sz w:val="22"/>
          <w:szCs w:val="22"/>
          <w:lang w:bidi="hi-IN"/>
        </w:rPr>
        <w:t xml:space="preserve"> delle competenze</w:t>
      </w:r>
      <w:r w:rsidRPr="00F169EA">
        <w:rPr>
          <w:rFonts w:asciiTheme="minorHAnsi" w:eastAsia="TwCenMT" w:hAnsiTheme="minorHAnsi" w:cstheme="minorHAnsi"/>
          <w:i/>
          <w:iCs/>
          <w:sz w:val="22"/>
          <w:szCs w:val="22"/>
          <w:lang w:bidi="hi-IN"/>
        </w:rPr>
        <w:t xml:space="preserve">, </w:t>
      </w:r>
      <w:r w:rsidRPr="00F169EA">
        <w:rPr>
          <w:rFonts w:asciiTheme="minorHAnsi" w:eastAsia="TwCenMT" w:hAnsiTheme="minorHAnsi" w:cstheme="minorHAnsi"/>
          <w:sz w:val="22"/>
          <w:szCs w:val="22"/>
          <w:lang w:bidi="hi-IN"/>
        </w:rPr>
        <w:t>per le classi del Primo Biennio, che indica il giudizio di padronanza dell’allievo su una scala di quattro livelli centrati sui criteri di autonomia, responsabilità complessità del compito, consapevolezza ed efficacia, in accordo con la metodologia EQF.</w:t>
      </w:r>
    </w:p>
    <w:p w:rsidR="00C668B3" w:rsidRPr="00F169EA" w:rsidRDefault="00C668B3" w:rsidP="00F169EA">
      <w:pPr>
        <w:autoSpaceDE w:val="0"/>
        <w:autoSpaceDN w:val="0"/>
        <w:adjustRightInd w:val="0"/>
        <w:spacing w:after="0" w:line="288" w:lineRule="auto"/>
        <w:ind w:left="-2"/>
        <w:jc w:val="both"/>
        <w:rPr>
          <w:rFonts w:cstheme="minorHAnsi"/>
        </w:rPr>
      </w:pPr>
    </w:p>
    <w:p w:rsidR="00C668B3" w:rsidRPr="00F169EA" w:rsidRDefault="00C668B3" w:rsidP="00F169EA">
      <w:pPr>
        <w:autoSpaceDE w:val="0"/>
        <w:autoSpaceDN w:val="0"/>
        <w:adjustRightInd w:val="0"/>
        <w:spacing w:after="0" w:line="288" w:lineRule="auto"/>
        <w:ind w:left="-2"/>
        <w:jc w:val="both"/>
        <w:rPr>
          <w:rFonts w:cstheme="minorHAnsi"/>
        </w:rPr>
      </w:pPr>
      <w:r w:rsidRPr="00F169EA">
        <w:rPr>
          <w:rFonts w:cstheme="minorHAnsi"/>
        </w:rPr>
        <w:t>I livelli relativi all’acquisizione delle competenze di ciascun asse culturale sono:</w:t>
      </w:r>
    </w:p>
    <w:p w:rsidR="00C668B3" w:rsidRPr="00F169EA" w:rsidRDefault="00C668B3" w:rsidP="00F169EA">
      <w:pPr>
        <w:autoSpaceDE w:val="0"/>
        <w:autoSpaceDN w:val="0"/>
        <w:adjustRightInd w:val="0"/>
        <w:spacing w:after="0" w:line="288" w:lineRule="auto"/>
        <w:ind w:left="-2"/>
        <w:jc w:val="both"/>
        <w:rPr>
          <w:rFonts w:cstheme="minorHAnsi"/>
        </w:rPr>
      </w:pPr>
      <w:r w:rsidRPr="00F169EA">
        <w:rPr>
          <w:rFonts w:cstheme="minorHAnsi"/>
          <w:b/>
          <w:bCs/>
        </w:rPr>
        <w:t>Livello base non raggiunto</w:t>
      </w:r>
      <w:r w:rsidRPr="00F169EA">
        <w:rPr>
          <w:rFonts w:cstheme="minorHAnsi"/>
        </w:rPr>
        <w:t>, con la relativa motivazione.</w:t>
      </w:r>
    </w:p>
    <w:p w:rsidR="00C668B3" w:rsidRPr="00F169EA" w:rsidRDefault="00C668B3" w:rsidP="00F169EA">
      <w:pPr>
        <w:autoSpaceDE w:val="0"/>
        <w:autoSpaceDN w:val="0"/>
        <w:adjustRightInd w:val="0"/>
        <w:spacing w:after="0" w:line="288" w:lineRule="auto"/>
        <w:ind w:left="-2"/>
        <w:jc w:val="both"/>
        <w:rPr>
          <w:rFonts w:cstheme="minorHAnsi"/>
        </w:rPr>
      </w:pPr>
      <w:r w:rsidRPr="00F169EA">
        <w:rPr>
          <w:rFonts w:cstheme="minorHAnsi"/>
          <w:b/>
          <w:bCs/>
        </w:rPr>
        <w:t xml:space="preserve">Livello base: </w:t>
      </w:r>
      <w:r w:rsidRPr="00F169EA">
        <w:rPr>
          <w:rFonts w:cstheme="minorHAnsi"/>
        </w:rPr>
        <w:t xml:space="preserve">lo studente svolge compiti semplici in situazioni note, mostrando di possedere conoscenze ed abilità essenziali e di saper applicare regole e procedure fondamentali. </w:t>
      </w:r>
    </w:p>
    <w:p w:rsidR="00C668B3" w:rsidRPr="00F169EA" w:rsidRDefault="00C668B3" w:rsidP="00F169EA">
      <w:pPr>
        <w:autoSpaceDE w:val="0"/>
        <w:autoSpaceDN w:val="0"/>
        <w:adjustRightInd w:val="0"/>
        <w:spacing w:after="0" w:line="288" w:lineRule="auto"/>
        <w:ind w:left="-2"/>
        <w:jc w:val="both"/>
        <w:rPr>
          <w:rFonts w:cstheme="minorHAnsi"/>
        </w:rPr>
      </w:pPr>
      <w:r w:rsidRPr="00F169EA">
        <w:rPr>
          <w:rFonts w:cstheme="minorHAnsi"/>
          <w:b/>
          <w:bCs/>
        </w:rPr>
        <w:t xml:space="preserve">Livello intermedio: </w:t>
      </w:r>
      <w:r w:rsidRPr="00F169EA">
        <w:rPr>
          <w:rFonts w:cstheme="minorHAnsi"/>
        </w:rPr>
        <w:t>lo studente svolge compiti e problemi complessi in situazioni note, compie scelte consapevoli, mostrando di saper utilizzare le conoscenze e le abilità acquisite.</w:t>
      </w:r>
    </w:p>
    <w:p w:rsidR="00C668B3" w:rsidRPr="00F169EA" w:rsidRDefault="00C668B3" w:rsidP="00F169EA">
      <w:pPr>
        <w:autoSpaceDE w:val="0"/>
        <w:autoSpaceDN w:val="0"/>
        <w:adjustRightInd w:val="0"/>
        <w:spacing w:after="0" w:line="288" w:lineRule="auto"/>
        <w:jc w:val="both"/>
        <w:rPr>
          <w:rFonts w:cstheme="minorHAnsi"/>
        </w:rPr>
      </w:pPr>
      <w:r w:rsidRPr="00F169EA">
        <w:rPr>
          <w:rFonts w:cstheme="minorHAnsi"/>
          <w:b/>
          <w:bCs/>
        </w:rPr>
        <w:t>Livello avanzato:</w:t>
      </w:r>
      <w:r w:rsidRPr="00F169EA">
        <w:rPr>
          <w:rFonts w:cstheme="minorHAnsi"/>
        </w:rPr>
        <w:t xml:space="preserve"> lo studente svolge compiti e problemi complessi in situazioni anche non note, mostrando padronanza nell’uso delle conoscenze e delle abilità. Sa proporre e sostenere le proprie opinioni e assumere autonomamente decisioni consapevoli.</w:t>
      </w:r>
    </w:p>
    <w:p w:rsidR="00C668B3" w:rsidRPr="00F169EA" w:rsidRDefault="00C668B3" w:rsidP="00F169EA">
      <w:pPr>
        <w:autoSpaceDE w:val="0"/>
        <w:autoSpaceDN w:val="0"/>
        <w:adjustRightInd w:val="0"/>
        <w:spacing w:after="0" w:line="288" w:lineRule="auto"/>
        <w:jc w:val="both"/>
        <w:rPr>
          <w:rFonts w:cstheme="minorHAnsi"/>
        </w:rPr>
      </w:pPr>
      <w:r w:rsidRPr="00F169EA">
        <w:rPr>
          <w:rFonts w:cstheme="minorHAnsi"/>
        </w:rPr>
        <w:t>Per quanto riguarda i livelli della valutazione, viene applicata una scala di voti dall’1 al 10 e si fa riferimento alla griglia d’Istituto contenuta nel PTOF.</w:t>
      </w:r>
    </w:p>
    <w:p w:rsidR="00C668B3" w:rsidRPr="00F169EA" w:rsidRDefault="00C668B3" w:rsidP="00F169EA">
      <w:pPr>
        <w:spacing w:after="0" w:line="288" w:lineRule="auto"/>
        <w:rPr>
          <w:rFonts w:cstheme="minorHAnsi"/>
          <w:b/>
        </w:rPr>
      </w:pPr>
      <w:r w:rsidRPr="00F169EA">
        <w:rPr>
          <w:rFonts w:cstheme="minorHAnsi"/>
          <w:b/>
        </w:rPr>
        <w:t>Criteri di valutazione</w:t>
      </w:r>
    </w:p>
    <w:p w:rsidR="00C668B3" w:rsidRPr="00F169EA" w:rsidRDefault="00C668B3" w:rsidP="00F169EA">
      <w:pPr>
        <w:spacing w:after="0" w:line="288" w:lineRule="auto"/>
        <w:rPr>
          <w:rFonts w:cstheme="minorHAnsi"/>
        </w:rPr>
      </w:pPr>
      <w:r w:rsidRPr="00F169EA">
        <w:rPr>
          <w:rFonts w:cstheme="minorHAnsi"/>
        </w:rPr>
        <w:t>La valutazione sarà formativa (in itinere) e sommativa e terrà conto dei seguenti elementi:</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dei</w:t>
      </w:r>
      <w:proofErr w:type="gramEnd"/>
      <w:r w:rsidRPr="00F169EA">
        <w:rPr>
          <w:rFonts w:asciiTheme="minorHAnsi" w:hAnsiTheme="minorHAnsi" w:cstheme="minorHAnsi"/>
          <w:sz w:val="22"/>
          <w:szCs w:val="22"/>
          <w:lang w:val="it-IT"/>
        </w:rPr>
        <w:t xml:space="preserve"> livelli di partenza e del contesto socio-culturale dell’allievo</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dell’attenzione</w:t>
      </w:r>
      <w:proofErr w:type="gramEnd"/>
      <w:r w:rsidRPr="00F169EA">
        <w:rPr>
          <w:rFonts w:asciiTheme="minorHAnsi" w:hAnsiTheme="minorHAnsi" w:cstheme="minorHAnsi"/>
          <w:sz w:val="22"/>
          <w:szCs w:val="22"/>
          <w:lang w:val="it-IT"/>
        </w:rPr>
        <w:t xml:space="preserve"> prestata durante le lezioni</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della</w:t>
      </w:r>
      <w:proofErr w:type="gramEnd"/>
      <w:r w:rsidRPr="00F169EA">
        <w:rPr>
          <w:rFonts w:asciiTheme="minorHAnsi" w:hAnsiTheme="minorHAnsi" w:cstheme="minorHAnsi"/>
          <w:sz w:val="22"/>
          <w:szCs w:val="22"/>
          <w:lang w:val="it-IT"/>
        </w:rPr>
        <w:t xml:space="preserve"> partecipazione e impegno al dialogo educativo</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dell’assiduità</w:t>
      </w:r>
      <w:proofErr w:type="gramEnd"/>
      <w:r w:rsidRPr="00F169EA">
        <w:rPr>
          <w:rFonts w:asciiTheme="minorHAnsi" w:hAnsiTheme="minorHAnsi" w:cstheme="minorHAnsi"/>
          <w:sz w:val="22"/>
          <w:szCs w:val="22"/>
          <w:lang w:val="it-IT"/>
        </w:rPr>
        <w:t xml:space="preserve"> della frequenza</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della</w:t>
      </w:r>
      <w:proofErr w:type="gramEnd"/>
      <w:r w:rsidRPr="00F169EA">
        <w:rPr>
          <w:rFonts w:asciiTheme="minorHAnsi" w:hAnsiTheme="minorHAnsi" w:cstheme="minorHAnsi"/>
          <w:sz w:val="22"/>
          <w:szCs w:val="22"/>
          <w:lang w:val="it-IT"/>
        </w:rPr>
        <w:t xml:space="preserve"> maturità cui è pervenuto il discente</w:t>
      </w:r>
    </w:p>
    <w:p w:rsidR="00C668B3" w:rsidRPr="00F169EA" w:rsidRDefault="00C668B3" w:rsidP="00F169EA">
      <w:pPr>
        <w:numPr>
          <w:ilvl w:val="0"/>
          <w:numId w:val="23"/>
        </w:numPr>
        <w:pBdr>
          <w:top w:val="nil"/>
          <w:left w:val="nil"/>
          <w:bottom w:val="nil"/>
          <w:right w:val="nil"/>
          <w:between w:val="nil"/>
          <w:bar w:val="nil"/>
        </w:pBdr>
        <w:spacing w:after="0" w:line="288" w:lineRule="auto"/>
        <w:rPr>
          <w:rFonts w:cstheme="minorHAnsi"/>
        </w:rPr>
      </w:pPr>
      <w:proofErr w:type="gramStart"/>
      <w:r w:rsidRPr="00F169EA">
        <w:rPr>
          <w:rFonts w:cstheme="minorHAnsi"/>
        </w:rPr>
        <w:t>del</w:t>
      </w:r>
      <w:proofErr w:type="gramEnd"/>
      <w:r w:rsidRPr="00F169EA">
        <w:rPr>
          <w:rFonts w:cstheme="minorHAnsi"/>
        </w:rPr>
        <w:t xml:space="preserve"> conseguimento degli obiettivi cognitivi, didattici ed educativi</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della</w:t>
      </w:r>
      <w:proofErr w:type="gramEnd"/>
      <w:r w:rsidRPr="00F169EA">
        <w:rPr>
          <w:rFonts w:asciiTheme="minorHAnsi" w:hAnsiTheme="minorHAnsi" w:cstheme="minorHAnsi"/>
          <w:sz w:val="22"/>
          <w:szCs w:val="22"/>
          <w:lang w:val="it-IT"/>
        </w:rPr>
        <w:t xml:space="preserve"> qualità del lavoro</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della</w:t>
      </w:r>
      <w:proofErr w:type="gramEnd"/>
      <w:r w:rsidRPr="00F169EA">
        <w:rPr>
          <w:rFonts w:asciiTheme="minorHAnsi" w:hAnsiTheme="minorHAnsi" w:cstheme="minorHAnsi"/>
          <w:sz w:val="22"/>
          <w:szCs w:val="22"/>
          <w:lang w:val="it-IT"/>
        </w:rPr>
        <w:t xml:space="preserve"> padronanza di conoscenze, abilità e competenze specifiche e trasversali manifestate</w:t>
      </w:r>
    </w:p>
    <w:p w:rsidR="00C668B3" w:rsidRPr="00F169EA" w:rsidRDefault="00C668B3" w:rsidP="00F169EA">
      <w:pPr>
        <w:pStyle w:val="Corpo"/>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Theme="minorHAnsi" w:hAnsiTheme="minorHAnsi" w:cstheme="minorHAnsi"/>
          <w:sz w:val="22"/>
          <w:szCs w:val="22"/>
          <w:lang w:val="it-IT"/>
        </w:rPr>
      </w:pPr>
      <w:proofErr w:type="gramStart"/>
      <w:r w:rsidRPr="00F169EA">
        <w:rPr>
          <w:rFonts w:asciiTheme="minorHAnsi" w:hAnsiTheme="minorHAnsi" w:cstheme="minorHAnsi"/>
          <w:sz w:val="22"/>
          <w:szCs w:val="22"/>
          <w:lang w:val="it-IT"/>
        </w:rPr>
        <w:t>altro</w:t>
      </w:r>
      <w:proofErr w:type="gramEnd"/>
    </w:p>
    <w:p w:rsidR="00C668B3" w:rsidRPr="00F169EA" w:rsidRDefault="00C668B3" w:rsidP="00F169EA">
      <w:pPr>
        <w:pStyle w:val="Corpo"/>
        <w:keepNext/>
        <w:keepLines/>
        <w:spacing w:line="288" w:lineRule="auto"/>
        <w:jc w:val="both"/>
        <w:rPr>
          <w:rFonts w:asciiTheme="minorHAnsi" w:hAnsiTheme="minorHAnsi" w:cstheme="minorHAnsi"/>
          <w:sz w:val="22"/>
          <w:szCs w:val="22"/>
          <w:lang w:val="it-IT"/>
        </w:rPr>
      </w:pPr>
      <w:r w:rsidRPr="00F169EA">
        <w:rPr>
          <w:rFonts w:asciiTheme="minorHAnsi" w:hAnsiTheme="minorHAnsi" w:cstheme="minorHAnsi"/>
          <w:sz w:val="22"/>
          <w:szCs w:val="22"/>
          <w:lang w:val="it-IT"/>
        </w:rPr>
        <w:lastRenderedPageBreak/>
        <w:t>I docenti si impegnano a consegnare tempestivamente le verifiche, corrette e valutate, in modo che gli studenti possano effettuare i necessari interventi prima della verifica successiva. Si allegano le griglie di valutazione del profitto e della condotta approvate dal Collegio Docenti.</w:t>
      </w:r>
    </w:p>
    <w:p w:rsidR="00C668B3" w:rsidRPr="00F169EA" w:rsidRDefault="00C668B3" w:rsidP="00F169EA">
      <w:pPr>
        <w:pStyle w:val="Corpo"/>
        <w:keepNext/>
        <w:keepLines/>
        <w:spacing w:line="288" w:lineRule="auto"/>
        <w:jc w:val="both"/>
        <w:rPr>
          <w:rFonts w:asciiTheme="minorHAnsi" w:hAnsiTheme="minorHAnsi" w:cstheme="minorHAnsi"/>
          <w:sz w:val="22"/>
          <w:szCs w:val="22"/>
          <w:lang w:val="it-IT"/>
        </w:rPr>
      </w:pPr>
    </w:p>
    <w:p w:rsidR="00C668B3" w:rsidRPr="00F169EA" w:rsidRDefault="00C668B3" w:rsidP="00F169EA">
      <w:pPr>
        <w:pStyle w:val="Corpo"/>
        <w:keepNext/>
        <w:keepLines/>
        <w:spacing w:line="288" w:lineRule="auto"/>
        <w:jc w:val="both"/>
        <w:rPr>
          <w:rFonts w:asciiTheme="minorHAnsi" w:hAnsiTheme="minorHAnsi" w:cstheme="minorHAnsi"/>
          <w:sz w:val="22"/>
          <w:szCs w:val="22"/>
          <w:lang w:val="it-IT"/>
        </w:rPr>
      </w:pPr>
    </w:p>
    <w:p w:rsidR="00C668B3" w:rsidRPr="00F169EA" w:rsidRDefault="00C668B3" w:rsidP="00F169EA">
      <w:pPr>
        <w:spacing w:after="0" w:line="288" w:lineRule="auto"/>
        <w:jc w:val="center"/>
        <w:rPr>
          <w:rFonts w:cstheme="minorHAnsi"/>
          <w:b/>
        </w:rPr>
      </w:pPr>
      <w:r w:rsidRPr="00F169EA">
        <w:rPr>
          <w:rFonts w:cstheme="minorHAnsi"/>
          <w:b/>
        </w:rPr>
        <w:t>MODALITÀ DI RECUPERO</w:t>
      </w:r>
    </w:p>
    <w:p w:rsidR="00C668B3" w:rsidRPr="00F169EA" w:rsidRDefault="00C668B3" w:rsidP="00F169EA">
      <w:pPr>
        <w:pStyle w:val="TestoNormale0"/>
        <w:spacing w:after="0" w:line="288" w:lineRule="auto"/>
        <w:rPr>
          <w:rFonts w:asciiTheme="minorHAnsi" w:hAnsiTheme="minorHAnsi" w:cstheme="minorHAnsi"/>
          <w:color w:val="auto"/>
        </w:rPr>
      </w:pPr>
      <w:r w:rsidRPr="00F169EA">
        <w:rPr>
          <w:rFonts w:asciiTheme="minorHAnsi" w:hAnsiTheme="minorHAnsi" w:cstheme="minorHAnsi"/>
          <w:color w:val="auto"/>
        </w:rPr>
        <w:t>Nel caso uno o più studenti evidenzino necessità di corsi di recupero per colmare le lacune che possano pregiudicare il successo formativo, il Consiglio di Classe provvede ad avviare opportuni interventi didattici educativi integrativi (IDEI) secondo le seguenti modalità:</w:t>
      </w:r>
    </w:p>
    <w:p w:rsidR="00C668B3" w:rsidRPr="00F169EA" w:rsidRDefault="00C668B3" w:rsidP="00F169EA">
      <w:pPr>
        <w:pStyle w:val="TestoElencoPuntato"/>
        <w:tabs>
          <w:tab w:val="clear" w:pos="691"/>
          <w:tab w:val="num" w:pos="426"/>
        </w:tabs>
        <w:spacing w:after="0" w:line="288" w:lineRule="auto"/>
        <w:ind w:left="426" w:hanging="302"/>
        <w:rPr>
          <w:rFonts w:asciiTheme="minorHAnsi" w:hAnsiTheme="minorHAnsi" w:cstheme="minorHAnsi"/>
          <w:color w:val="auto"/>
        </w:rPr>
      </w:pPr>
      <w:proofErr w:type="gramStart"/>
      <w:r w:rsidRPr="00F169EA">
        <w:rPr>
          <w:rFonts w:asciiTheme="minorHAnsi" w:hAnsiTheme="minorHAnsi" w:cstheme="minorHAnsi"/>
          <w:color w:val="auto"/>
        </w:rPr>
        <w:t>interventi</w:t>
      </w:r>
      <w:proofErr w:type="gramEnd"/>
      <w:r w:rsidRPr="00F169EA">
        <w:rPr>
          <w:rFonts w:asciiTheme="minorHAnsi" w:hAnsiTheme="minorHAnsi" w:cstheme="minorHAnsi"/>
          <w:color w:val="auto"/>
        </w:rPr>
        <w:t xml:space="preserve"> curriculari, con rallentamento o arresto del normale incedere del percorso didattico</w:t>
      </w:r>
    </w:p>
    <w:p w:rsidR="00C668B3" w:rsidRPr="00F169EA" w:rsidRDefault="00C668B3" w:rsidP="00F169EA">
      <w:pPr>
        <w:pStyle w:val="TestoElencoPuntato"/>
        <w:tabs>
          <w:tab w:val="clear" w:pos="691"/>
          <w:tab w:val="num" w:pos="426"/>
        </w:tabs>
        <w:spacing w:after="0" w:line="288" w:lineRule="auto"/>
        <w:ind w:left="426" w:hanging="302"/>
        <w:rPr>
          <w:rFonts w:asciiTheme="minorHAnsi" w:hAnsiTheme="minorHAnsi" w:cstheme="minorHAnsi"/>
          <w:color w:val="auto"/>
        </w:rPr>
      </w:pPr>
      <w:proofErr w:type="gramStart"/>
      <w:r w:rsidRPr="00F169EA">
        <w:rPr>
          <w:rFonts w:asciiTheme="minorHAnsi" w:hAnsiTheme="minorHAnsi" w:cstheme="minorHAnsi"/>
          <w:color w:val="auto"/>
        </w:rPr>
        <w:t>interventi</w:t>
      </w:r>
      <w:proofErr w:type="gramEnd"/>
      <w:r w:rsidRPr="00F169EA">
        <w:rPr>
          <w:rFonts w:asciiTheme="minorHAnsi" w:hAnsiTheme="minorHAnsi" w:cstheme="minorHAnsi"/>
          <w:color w:val="auto"/>
        </w:rPr>
        <w:t xml:space="preserve"> pomeridiani, gestiti dallo stesso docente del corso ordinario</w:t>
      </w:r>
    </w:p>
    <w:p w:rsidR="00C668B3" w:rsidRPr="00F169EA" w:rsidRDefault="00C668B3" w:rsidP="00F169EA">
      <w:pPr>
        <w:pStyle w:val="TestoElencoPuntato"/>
        <w:tabs>
          <w:tab w:val="clear" w:pos="691"/>
          <w:tab w:val="num" w:pos="426"/>
        </w:tabs>
        <w:spacing w:after="0" w:line="288" w:lineRule="auto"/>
        <w:ind w:left="426" w:hanging="302"/>
        <w:rPr>
          <w:rFonts w:asciiTheme="minorHAnsi" w:hAnsiTheme="minorHAnsi" w:cstheme="minorHAnsi"/>
          <w:color w:val="auto"/>
        </w:rPr>
      </w:pPr>
      <w:proofErr w:type="gramStart"/>
      <w:r w:rsidRPr="00F169EA">
        <w:rPr>
          <w:rFonts w:asciiTheme="minorHAnsi" w:hAnsiTheme="minorHAnsi" w:cstheme="minorHAnsi"/>
          <w:color w:val="auto"/>
        </w:rPr>
        <w:t>interventi</w:t>
      </w:r>
      <w:proofErr w:type="gramEnd"/>
      <w:r w:rsidRPr="00F169EA">
        <w:rPr>
          <w:rFonts w:asciiTheme="minorHAnsi" w:hAnsiTheme="minorHAnsi" w:cstheme="minorHAnsi"/>
          <w:color w:val="auto"/>
        </w:rPr>
        <w:t xml:space="preserve"> pomeridiani, gestiti da altri docenti della scuola e previsti dal piano delle attività di istituto (sportelli, corsi integrativi, </w:t>
      </w:r>
      <w:proofErr w:type="spellStart"/>
      <w:r w:rsidRPr="00F169EA">
        <w:rPr>
          <w:rFonts w:asciiTheme="minorHAnsi" w:hAnsiTheme="minorHAnsi" w:cstheme="minorHAnsi"/>
          <w:color w:val="auto"/>
        </w:rPr>
        <w:t>ecc</w:t>
      </w:r>
      <w:proofErr w:type="spellEnd"/>
      <w:r w:rsidRPr="00F169EA">
        <w:rPr>
          <w:rFonts w:asciiTheme="minorHAnsi" w:hAnsiTheme="minorHAnsi" w:cstheme="minorHAnsi"/>
          <w:color w:val="auto"/>
        </w:rPr>
        <w:t>…)</w:t>
      </w:r>
    </w:p>
    <w:p w:rsidR="00C668B3" w:rsidRPr="00F169EA" w:rsidRDefault="00C668B3" w:rsidP="00F169EA">
      <w:pPr>
        <w:tabs>
          <w:tab w:val="center" w:pos="-1134"/>
        </w:tabs>
        <w:spacing w:after="0" w:line="288" w:lineRule="auto"/>
        <w:jc w:val="both"/>
        <w:rPr>
          <w:rFonts w:cstheme="minorHAnsi"/>
        </w:rPr>
      </w:pPr>
    </w:p>
    <w:p w:rsidR="00C668B3" w:rsidRPr="00F169EA" w:rsidRDefault="00C668B3" w:rsidP="00F169EA">
      <w:pPr>
        <w:shd w:val="clear" w:color="auto" w:fill="FFFFFF"/>
        <w:tabs>
          <w:tab w:val="center" w:pos="4819"/>
          <w:tab w:val="right" w:pos="9638"/>
        </w:tabs>
        <w:spacing w:after="0" w:line="288" w:lineRule="auto"/>
        <w:jc w:val="both"/>
        <w:rPr>
          <w:rFonts w:cstheme="minorHAnsi"/>
          <w:i/>
        </w:rPr>
      </w:pPr>
    </w:p>
    <w:p w:rsidR="00C668B3" w:rsidRPr="00F169EA" w:rsidRDefault="00C668B3" w:rsidP="00F169EA">
      <w:pPr>
        <w:keepNext/>
        <w:keepLines/>
        <w:spacing w:after="0" w:line="288" w:lineRule="auto"/>
        <w:jc w:val="both"/>
        <w:rPr>
          <w:rFonts w:cstheme="minorHAnsi"/>
          <w:sz w:val="20"/>
          <w:szCs w:val="20"/>
        </w:rPr>
      </w:pPr>
    </w:p>
    <w:p w:rsidR="00C668B3" w:rsidRPr="00F169EA" w:rsidRDefault="00C668B3" w:rsidP="00F169EA">
      <w:pPr>
        <w:spacing w:after="0" w:line="288" w:lineRule="auto"/>
        <w:rPr>
          <w:rFonts w:cstheme="minorHAnsi"/>
        </w:rPr>
      </w:pPr>
    </w:p>
    <w:p w:rsidR="00C668B3" w:rsidRPr="00F169EA" w:rsidRDefault="00C668B3" w:rsidP="00F169EA">
      <w:pPr>
        <w:spacing w:after="0" w:line="288" w:lineRule="auto"/>
        <w:rPr>
          <w:rFonts w:cstheme="minorHAnsi"/>
        </w:rPr>
      </w:pPr>
      <w:r w:rsidRPr="00F169EA">
        <w:rPr>
          <w:rFonts w:cstheme="minorHAnsi"/>
        </w:rPr>
        <w:t>_______________________</w:t>
      </w:r>
    </w:p>
    <w:p w:rsidR="00C668B3" w:rsidRPr="00F169EA" w:rsidRDefault="00C668B3" w:rsidP="00F169EA">
      <w:pPr>
        <w:spacing w:after="0" w:line="288" w:lineRule="auto"/>
        <w:rPr>
          <w:rFonts w:eastAsia="Times New Roman" w:cstheme="minorHAnsi"/>
          <w:sz w:val="20"/>
          <w:szCs w:val="20"/>
        </w:rPr>
      </w:pPr>
      <w:r w:rsidRPr="00F169EA">
        <w:rPr>
          <w:rFonts w:cstheme="minorHAnsi"/>
        </w:rPr>
        <w:t>Il Coordinatore</w:t>
      </w:r>
    </w:p>
    <w:p w:rsidR="00C668B3" w:rsidRDefault="00C668B3" w:rsidP="00F169EA">
      <w:pPr>
        <w:spacing w:after="0" w:line="288" w:lineRule="auto"/>
        <w:jc w:val="both"/>
        <w:rPr>
          <w:b/>
          <w:smallCaps/>
        </w:rPr>
      </w:pPr>
    </w:p>
    <w:p w:rsidR="00C668B3" w:rsidRDefault="00C668B3" w:rsidP="00F169EA">
      <w:pPr>
        <w:spacing w:after="0" w:line="288" w:lineRule="auto"/>
      </w:pPr>
    </w:p>
    <w:p w:rsidR="00EB61B9" w:rsidRDefault="00EB61B9"/>
    <w:sectPr w:rsidR="00EB61B9" w:rsidSect="00E933A2">
      <w:pgSz w:w="11906" w:h="16838"/>
      <w:pgMar w:top="1276" w:right="1134" w:bottom="1134" w:left="1134" w:header="708" w:footer="708" w:gutter="0"/>
      <w:pgNumType w:start="1"/>
      <w:cols w:space="720"/>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Gadug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Arimo">
    <w:charset w:val="00"/>
    <w:family w:val="auto"/>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wCen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D0454"/>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
    <w:nsid w:val="13BC4683"/>
    <w:multiLevelType w:val="multilevel"/>
    <w:tmpl w:val="8480957A"/>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
    <w:nsid w:val="183B41E9"/>
    <w:multiLevelType w:val="multilevel"/>
    <w:tmpl w:val="81D2F1C2"/>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3">
    <w:nsid w:val="1C186F1B"/>
    <w:multiLevelType w:val="hybridMultilevel"/>
    <w:tmpl w:val="2174D862"/>
    <w:lvl w:ilvl="0" w:tplc="56FED184">
      <w:start w:val="1"/>
      <w:numFmt w:val="bullet"/>
      <w:pStyle w:val="TestoElencoPuntato"/>
      <w:lvlText w:val=""/>
      <w:lvlJc w:val="left"/>
      <w:pPr>
        <w:tabs>
          <w:tab w:val="num" w:pos="691"/>
        </w:tabs>
        <w:ind w:left="691" w:hanging="567"/>
      </w:pPr>
      <w:rPr>
        <w:rFonts w:ascii="Wingdings" w:hAnsi="Wingdings" w:cs="Wingdings" w:hint="default"/>
      </w:rPr>
    </w:lvl>
    <w:lvl w:ilvl="1" w:tplc="04100003">
      <w:start w:val="1"/>
      <w:numFmt w:val="bullet"/>
      <w:lvlText w:val="o"/>
      <w:lvlJc w:val="left"/>
      <w:pPr>
        <w:tabs>
          <w:tab w:val="num" w:pos="1564"/>
        </w:tabs>
        <w:ind w:left="1564" w:hanging="360"/>
      </w:pPr>
      <w:rPr>
        <w:rFonts w:ascii="Courier New" w:hAnsi="Courier New" w:cs="Courier New" w:hint="default"/>
      </w:rPr>
    </w:lvl>
    <w:lvl w:ilvl="2" w:tplc="04100005">
      <w:start w:val="1"/>
      <w:numFmt w:val="bullet"/>
      <w:lvlText w:val=""/>
      <w:lvlJc w:val="left"/>
      <w:pPr>
        <w:tabs>
          <w:tab w:val="num" w:pos="2284"/>
        </w:tabs>
        <w:ind w:left="2284" w:hanging="360"/>
      </w:pPr>
      <w:rPr>
        <w:rFonts w:ascii="Wingdings" w:hAnsi="Wingdings" w:cs="Wingdings" w:hint="default"/>
      </w:rPr>
    </w:lvl>
    <w:lvl w:ilvl="3" w:tplc="04100001">
      <w:start w:val="1"/>
      <w:numFmt w:val="bullet"/>
      <w:lvlText w:val=""/>
      <w:lvlJc w:val="left"/>
      <w:pPr>
        <w:tabs>
          <w:tab w:val="num" w:pos="3004"/>
        </w:tabs>
        <w:ind w:left="3004" w:hanging="360"/>
      </w:pPr>
      <w:rPr>
        <w:rFonts w:ascii="Symbol" w:hAnsi="Symbol" w:cs="Symbol" w:hint="default"/>
      </w:rPr>
    </w:lvl>
    <w:lvl w:ilvl="4" w:tplc="04100003">
      <w:start w:val="1"/>
      <w:numFmt w:val="bullet"/>
      <w:lvlText w:val="o"/>
      <w:lvlJc w:val="left"/>
      <w:pPr>
        <w:tabs>
          <w:tab w:val="num" w:pos="3724"/>
        </w:tabs>
        <w:ind w:left="3724" w:hanging="360"/>
      </w:pPr>
      <w:rPr>
        <w:rFonts w:ascii="Courier New" w:hAnsi="Courier New" w:cs="Courier New" w:hint="default"/>
      </w:rPr>
    </w:lvl>
    <w:lvl w:ilvl="5" w:tplc="04100005">
      <w:start w:val="1"/>
      <w:numFmt w:val="bullet"/>
      <w:lvlText w:val=""/>
      <w:lvlJc w:val="left"/>
      <w:pPr>
        <w:tabs>
          <w:tab w:val="num" w:pos="4444"/>
        </w:tabs>
        <w:ind w:left="4444" w:hanging="360"/>
      </w:pPr>
      <w:rPr>
        <w:rFonts w:ascii="Wingdings" w:hAnsi="Wingdings" w:cs="Wingdings" w:hint="default"/>
      </w:rPr>
    </w:lvl>
    <w:lvl w:ilvl="6" w:tplc="04100001">
      <w:start w:val="1"/>
      <w:numFmt w:val="bullet"/>
      <w:lvlText w:val=""/>
      <w:lvlJc w:val="left"/>
      <w:pPr>
        <w:tabs>
          <w:tab w:val="num" w:pos="5164"/>
        </w:tabs>
        <w:ind w:left="5164" w:hanging="360"/>
      </w:pPr>
      <w:rPr>
        <w:rFonts w:ascii="Symbol" w:hAnsi="Symbol" w:cs="Symbol" w:hint="default"/>
      </w:rPr>
    </w:lvl>
    <w:lvl w:ilvl="7" w:tplc="04100003">
      <w:start w:val="1"/>
      <w:numFmt w:val="bullet"/>
      <w:lvlText w:val="o"/>
      <w:lvlJc w:val="left"/>
      <w:pPr>
        <w:tabs>
          <w:tab w:val="num" w:pos="5884"/>
        </w:tabs>
        <w:ind w:left="5884" w:hanging="360"/>
      </w:pPr>
      <w:rPr>
        <w:rFonts w:ascii="Courier New" w:hAnsi="Courier New" w:cs="Courier New" w:hint="default"/>
      </w:rPr>
    </w:lvl>
    <w:lvl w:ilvl="8" w:tplc="04100005">
      <w:start w:val="1"/>
      <w:numFmt w:val="bullet"/>
      <w:lvlText w:val=""/>
      <w:lvlJc w:val="left"/>
      <w:pPr>
        <w:tabs>
          <w:tab w:val="num" w:pos="6604"/>
        </w:tabs>
        <w:ind w:left="6604" w:hanging="360"/>
      </w:pPr>
      <w:rPr>
        <w:rFonts w:ascii="Wingdings" w:hAnsi="Wingdings" w:cs="Wingdings" w:hint="default"/>
      </w:rPr>
    </w:lvl>
  </w:abstractNum>
  <w:abstractNum w:abstractNumId="4">
    <w:nsid w:val="1E751E91"/>
    <w:multiLevelType w:val="hybridMultilevel"/>
    <w:tmpl w:val="C7048958"/>
    <w:styleLink w:val="Stileimportato16"/>
    <w:lvl w:ilvl="0" w:tplc="74A8DCE2">
      <w:start w:val="1"/>
      <w:numFmt w:val="bullet"/>
      <w:lvlText w:val="●"/>
      <w:lvlJc w:val="left"/>
      <w:pPr>
        <w:ind w:left="792" w:hanging="432"/>
      </w:pPr>
      <w:rPr>
        <w:rFonts w:hAnsi="Arial Unicode MS"/>
        <w:caps w:val="0"/>
        <w:smallCaps w:val="0"/>
        <w:strike w:val="0"/>
        <w:dstrike w:val="0"/>
        <w:color w:val="000000"/>
        <w:spacing w:val="0"/>
        <w:w w:val="100"/>
        <w:kern w:val="0"/>
        <w:position w:val="0"/>
        <w:sz w:val="24"/>
        <w:szCs w:val="24"/>
        <w:highlight w:val="none"/>
        <w:vertAlign w:val="baseline"/>
      </w:rPr>
    </w:lvl>
    <w:lvl w:ilvl="1" w:tplc="7F767928">
      <w:start w:val="1"/>
      <w:numFmt w:val="bullet"/>
      <w:lvlText w:val="○"/>
      <w:lvlJc w:val="left"/>
      <w:pPr>
        <w:ind w:left="1512" w:hanging="432"/>
      </w:pPr>
      <w:rPr>
        <w:rFonts w:hAnsi="Arial Unicode MS"/>
        <w:caps w:val="0"/>
        <w:smallCaps w:val="0"/>
        <w:strike w:val="0"/>
        <w:dstrike w:val="0"/>
        <w:color w:val="000000"/>
        <w:spacing w:val="0"/>
        <w:w w:val="100"/>
        <w:kern w:val="0"/>
        <w:position w:val="0"/>
        <w:sz w:val="24"/>
        <w:szCs w:val="24"/>
        <w:highlight w:val="none"/>
        <w:vertAlign w:val="baseline"/>
      </w:rPr>
    </w:lvl>
    <w:lvl w:ilvl="2" w:tplc="85FCAF8A">
      <w:start w:val="1"/>
      <w:numFmt w:val="bullet"/>
      <w:lvlText w:val="■"/>
      <w:lvlJc w:val="left"/>
      <w:pPr>
        <w:ind w:left="2232" w:hanging="432"/>
      </w:pPr>
      <w:rPr>
        <w:rFonts w:hAnsi="Arial Unicode MS"/>
        <w:caps w:val="0"/>
        <w:smallCaps w:val="0"/>
        <w:strike w:val="0"/>
        <w:dstrike w:val="0"/>
        <w:color w:val="000000"/>
        <w:spacing w:val="0"/>
        <w:w w:val="100"/>
        <w:kern w:val="0"/>
        <w:position w:val="0"/>
        <w:sz w:val="24"/>
        <w:szCs w:val="24"/>
        <w:highlight w:val="none"/>
        <w:vertAlign w:val="baseline"/>
      </w:rPr>
    </w:lvl>
    <w:lvl w:ilvl="3" w:tplc="C23ABB1A">
      <w:start w:val="1"/>
      <w:numFmt w:val="bullet"/>
      <w:lvlText w:val="●"/>
      <w:lvlJc w:val="left"/>
      <w:pPr>
        <w:ind w:left="2952" w:hanging="432"/>
      </w:pPr>
      <w:rPr>
        <w:rFonts w:hAnsi="Arial Unicode MS"/>
        <w:caps w:val="0"/>
        <w:smallCaps w:val="0"/>
        <w:strike w:val="0"/>
        <w:dstrike w:val="0"/>
        <w:color w:val="000000"/>
        <w:spacing w:val="0"/>
        <w:w w:val="100"/>
        <w:kern w:val="0"/>
        <w:position w:val="0"/>
        <w:sz w:val="24"/>
        <w:szCs w:val="24"/>
        <w:highlight w:val="none"/>
        <w:vertAlign w:val="baseline"/>
      </w:rPr>
    </w:lvl>
    <w:lvl w:ilvl="4" w:tplc="61AC973C">
      <w:start w:val="1"/>
      <w:numFmt w:val="bullet"/>
      <w:lvlText w:val="○"/>
      <w:lvlJc w:val="left"/>
      <w:pPr>
        <w:ind w:left="3672" w:hanging="432"/>
      </w:pPr>
      <w:rPr>
        <w:rFonts w:hAnsi="Arial Unicode MS"/>
        <w:caps w:val="0"/>
        <w:smallCaps w:val="0"/>
        <w:strike w:val="0"/>
        <w:dstrike w:val="0"/>
        <w:color w:val="000000"/>
        <w:spacing w:val="0"/>
        <w:w w:val="100"/>
        <w:kern w:val="0"/>
        <w:position w:val="0"/>
        <w:sz w:val="24"/>
        <w:szCs w:val="24"/>
        <w:highlight w:val="none"/>
        <w:vertAlign w:val="baseline"/>
      </w:rPr>
    </w:lvl>
    <w:lvl w:ilvl="5" w:tplc="75083B48">
      <w:start w:val="1"/>
      <w:numFmt w:val="bullet"/>
      <w:lvlText w:val="■"/>
      <w:lvlJc w:val="left"/>
      <w:pPr>
        <w:ind w:left="4392" w:hanging="432"/>
      </w:pPr>
      <w:rPr>
        <w:rFonts w:hAnsi="Arial Unicode MS"/>
        <w:caps w:val="0"/>
        <w:smallCaps w:val="0"/>
        <w:strike w:val="0"/>
        <w:dstrike w:val="0"/>
        <w:color w:val="000000"/>
        <w:spacing w:val="0"/>
        <w:w w:val="100"/>
        <w:kern w:val="0"/>
        <w:position w:val="0"/>
        <w:sz w:val="24"/>
        <w:szCs w:val="24"/>
        <w:highlight w:val="none"/>
        <w:vertAlign w:val="baseline"/>
      </w:rPr>
    </w:lvl>
    <w:lvl w:ilvl="6" w:tplc="A6B4BDA4">
      <w:start w:val="1"/>
      <w:numFmt w:val="bullet"/>
      <w:lvlText w:val="●"/>
      <w:lvlJc w:val="left"/>
      <w:pPr>
        <w:ind w:left="5112" w:hanging="432"/>
      </w:pPr>
      <w:rPr>
        <w:rFonts w:hAnsi="Arial Unicode MS"/>
        <w:caps w:val="0"/>
        <w:smallCaps w:val="0"/>
        <w:strike w:val="0"/>
        <w:dstrike w:val="0"/>
        <w:color w:val="000000"/>
        <w:spacing w:val="0"/>
        <w:w w:val="100"/>
        <w:kern w:val="0"/>
        <w:position w:val="0"/>
        <w:sz w:val="24"/>
        <w:szCs w:val="24"/>
        <w:highlight w:val="none"/>
        <w:vertAlign w:val="baseline"/>
      </w:rPr>
    </w:lvl>
    <w:lvl w:ilvl="7" w:tplc="DE88C6C0">
      <w:start w:val="1"/>
      <w:numFmt w:val="bullet"/>
      <w:lvlText w:val="○"/>
      <w:lvlJc w:val="left"/>
      <w:pPr>
        <w:ind w:left="5832" w:hanging="432"/>
      </w:pPr>
      <w:rPr>
        <w:rFonts w:hAnsi="Arial Unicode MS"/>
        <w:caps w:val="0"/>
        <w:smallCaps w:val="0"/>
        <w:strike w:val="0"/>
        <w:dstrike w:val="0"/>
        <w:color w:val="000000"/>
        <w:spacing w:val="0"/>
        <w:w w:val="100"/>
        <w:kern w:val="0"/>
        <w:position w:val="0"/>
        <w:sz w:val="24"/>
        <w:szCs w:val="24"/>
        <w:highlight w:val="none"/>
        <w:vertAlign w:val="baseline"/>
      </w:rPr>
    </w:lvl>
    <w:lvl w:ilvl="8" w:tplc="5F9EABDC">
      <w:start w:val="1"/>
      <w:numFmt w:val="bullet"/>
      <w:lvlText w:val="■"/>
      <w:lvlJc w:val="left"/>
      <w:pPr>
        <w:ind w:left="6552" w:hanging="432"/>
      </w:pPr>
      <w:rPr>
        <w:rFonts w:hAnsi="Arial Unicode MS"/>
        <w:caps w:val="0"/>
        <w:smallCaps w:val="0"/>
        <w:strike w:val="0"/>
        <w:dstrike w:val="0"/>
        <w:color w:val="000000"/>
        <w:spacing w:val="0"/>
        <w:w w:val="100"/>
        <w:kern w:val="0"/>
        <w:position w:val="0"/>
        <w:sz w:val="24"/>
        <w:szCs w:val="24"/>
        <w:highlight w:val="none"/>
        <w:vertAlign w:val="baseline"/>
      </w:rPr>
    </w:lvl>
  </w:abstractNum>
  <w:abstractNum w:abstractNumId="5">
    <w:nsid w:val="263C182E"/>
    <w:multiLevelType w:val="multilevel"/>
    <w:tmpl w:val="9480706A"/>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6">
    <w:nsid w:val="2B546CD4"/>
    <w:multiLevelType w:val="hybridMultilevel"/>
    <w:tmpl w:val="2E48F7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D635E26"/>
    <w:multiLevelType w:val="multilevel"/>
    <w:tmpl w:val="2F9A7D52"/>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8">
    <w:nsid w:val="365756C3"/>
    <w:multiLevelType w:val="multilevel"/>
    <w:tmpl w:val="9C969BAE"/>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9">
    <w:nsid w:val="37765D99"/>
    <w:multiLevelType w:val="multilevel"/>
    <w:tmpl w:val="0A5A9480"/>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0">
    <w:nsid w:val="40530017"/>
    <w:multiLevelType w:val="multilevel"/>
    <w:tmpl w:val="279E60E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1">
    <w:nsid w:val="45A923AC"/>
    <w:multiLevelType w:val="multilevel"/>
    <w:tmpl w:val="91C8532E"/>
    <w:lvl w:ilvl="0">
      <w:start w:val="1"/>
      <w:numFmt w:val="bullet"/>
      <w:lvlText w:val="•"/>
      <w:lvlJc w:val="left"/>
      <w:pPr>
        <w:ind w:left="720" w:hanging="360"/>
      </w:pPr>
      <w:rPr>
        <w:rFonts w:ascii="Times New Roman" w:eastAsia="Times New Roman" w:hAnsi="Times New Roman"/>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2">
    <w:nsid w:val="568A25B1"/>
    <w:multiLevelType w:val="hybridMultilevel"/>
    <w:tmpl w:val="F542AC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0D21C9A"/>
    <w:multiLevelType w:val="multilevel"/>
    <w:tmpl w:val="E2E0612C"/>
    <w:lvl w:ilvl="0">
      <w:start w:val="1"/>
      <w:numFmt w:val="bullet"/>
      <w:lvlText w:val="▪"/>
      <w:lvlJc w:val="left"/>
      <w:pPr>
        <w:ind w:left="720" w:hanging="360"/>
      </w:pPr>
      <w:rPr>
        <w:rFonts w:ascii="Noto Sans Symbols" w:eastAsia="Times New Roman" w:hAnsi="Noto Sans Symbols"/>
        <w:color w:val="000000"/>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4">
    <w:nsid w:val="639B7818"/>
    <w:multiLevelType w:val="multilevel"/>
    <w:tmpl w:val="EEC6EA50"/>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5">
    <w:nsid w:val="645721B5"/>
    <w:multiLevelType w:val="multilevel"/>
    <w:tmpl w:val="B6C89B8A"/>
    <w:lvl w:ilvl="0">
      <w:start w:val="1"/>
      <w:numFmt w:val="bullet"/>
      <w:lvlText w:val="⮚"/>
      <w:lvlJc w:val="left"/>
      <w:pPr>
        <w:ind w:left="765" w:hanging="360"/>
      </w:pPr>
      <w:rPr>
        <w:rFonts w:ascii="Noto Sans Symbols" w:eastAsia="Times New Roman" w:hAnsi="Noto Sans Symbols"/>
      </w:rPr>
    </w:lvl>
    <w:lvl w:ilvl="1">
      <w:start w:val="1"/>
      <w:numFmt w:val="bullet"/>
      <w:lvlText w:val="o"/>
      <w:lvlJc w:val="left"/>
      <w:pPr>
        <w:ind w:left="1485" w:hanging="360"/>
      </w:pPr>
      <w:rPr>
        <w:rFonts w:ascii="Courier New" w:eastAsia="Times New Roman" w:hAnsi="Courier New"/>
      </w:rPr>
    </w:lvl>
    <w:lvl w:ilvl="2">
      <w:start w:val="1"/>
      <w:numFmt w:val="bullet"/>
      <w:lvlText w:val="▪"/>
      <w:lvlJc w:val="left"/>
      <w:pPr>
        <w:ind w:left="2205" w:hanging="360"/>
      </w:pPr>
      <w:rPr>
        <w:rFonts w:ascii="Noto Sans Symbols" w:eastAsia="Times New Roman" w:hAnsi="Noto Sans Symbols"/>
      </w:rPr>
    </w:lvl>
    <w:lvl w:ilvl="3">
      <w:start w:val="1"/>
      <w:numFmt w:val="bullet"/>
      <w:lvlText w:val="●"/>
      <w:lvlJc w:val="left"/>
      <w:pPr>
        <w:ind w:left="2925" w:hanging="360"/>
      </w:pPr>
      <w:rPr>
        <w:rFonts w:ascii="Noto Sans Symbols" w:eastAsia="Times New Roman" w:hAnsi="Noto Sans Symbols"/>
      </w:rPr>
    </w:lvl>
    <w:lvl w:ilvl="4">
      <w:start w:val="1"/>
      <w:numFmt w:val="bullet"/>
      <w:lvlText w:val="o"/>
      <w:lvlJc w:val="left"/>
      <w:pPr>
        <w:ind w:left="3645" w:hanging="360"/>
      </w:pPr>
      <w:rPr>
        <w:rFonts w:ascii="Courier New" w:eastAsia="Times New Roman" w:hAnsi="Courier New"/>
      </w:rPr>
    </w:lvl>
    <w:lvl w:ilvl="5">
      <w:start w:val="1"/>
      <w:numFmt w:val="bullet"/>
      <w:lvlText w:val="▪"/>
      <w:lvlJc w:val="left"/>
      <w:pPr>
        <w:ind w:left="4365" w:hanging="360"/>
      </w:pPr>
      <w:rPr>
        <w:rFonts w:ascii="Noto Sans Symbols" w:eastAsia="Times New Roman" w:hAnsi="Noto Sans Symbols"/>
      </w:rPr>
    </w:lvl>
    <w:lvl w:ilvl="6">
      <w:start w:val="1"/>
      <w:numFmt w:val="bullet"/>
      <w:lvlText w:val="●"/>
      <w:lvlJc w:val="left"/>
      <w:pPr>
        <w:ind w:left="5085" w:hanging="360"/>
      </w:pPr>
      <w:rPr>
        <w:rFonts w:ascii="Noto Sans Symbols" w:eastAsia="Times New Roman" w:hAnsi="Noto Sans Symbols"/>
      </w:rPr>
    </w:lvl>
    <w:lvl w:ilvl="7">
      <w:start w:val="1"/>
      <w:numFmt w:val="bullet"/>
      <w:lvlText w:val="o"/>
      <w:lvlJc w:val="left"/>
      <w:pPr>
        <w:ind w:left="5805" w:hanging="360"/>
      </w:pPr>
      <w:rPr>
        <w:rFonts w:ascii="Courier New" w:eastAsia="Times New Roman" w:hAnsi="Courier New"/>
      </w:rPr>
    </w:lvl>
    <w:lvl w:ilvl="8">
      <w:start w:val="1"/>
      <w:numFmt w:val="bullet"/>
      <w:lvlText w:val="▪"/>
      <w:lvlJc w:val="left"/>
      <w:pPr>
        <w:ind w:left="6525" w:hanging="360"/>
      </w:pPr>
      <w:rPr>
        <w:rFonts w:ascii="Noto Sans Symbols" w:eastAsia="Times New Roman" w:hAnsi="Noto Sans Symbols"/>
      </w:rPr>
    </w:lvl>
  </w:abstractNum>
  <w:abstractNum w:abstractNumId="16">
    <w:nsid w:val="657451B8"/>
    <w:multiLevelType w:val="hybridMultilevel"/>
    <w:tmpl w:val="AB186C9E"/>
    <w:lvl w:ilvl="0" w:tplc="F4CCBC66">
      <w:start w:val="1"/>
      <w:numFmt w:val="bullet"/>
      <w:lvlText w:val=""/>
      <w:lvlJc w:val="left"/>
      <w:pPr>
        <w:tabs>
          <w:tab w:val="num" w:pos="360"/>
        </w:tabs>
        <w:ind w:left="360" w:hanging="360"/>
      </w:pPr>
      <w:rPr>
        <w:rFonts w:ascii="Symbol" w:hAnsi="Symbol" w:hint="default"/>
        <w:b w:val="0"/>
        <w:i w:val="0"/>
        <w:color w:val="auto"/>
        <w:sz w:val="22"/>
        <w:szCs w:val="22"/>
      </w:rPr>
    </w:lvl>
    <w:lvl w:ilvl="1" w:tplc="BBBA77F4">
      <w:start w:val="4"/>
      <w:numFmt w:val="bullet"/>
      <w:lvlText w:val="•"/>
      <w:lvlJc w:val="left"/>
      <w:pPr>
        <w:ind w:left="372" w:hanging="360"/>
      </w:pPr>
      <w:rPr>
        <w:rFonts w:ascii="Times New Roman" w:eastAsia="Arial Unicode MS" w:hAnsi="Times New Roman" w:cs="Times New Roman" w:hint="default"/>
        <w:sz w:val="24"/>
      </w:rPr>
    </w:lvl>
    <w:lvl w:ilvl="2" w:tplc="04100005" w:tentative="1">
      <w:start w:val="1"/>
      <w:numFmt w:val="bullet"/>
      <w:lvlText w:val=""/>
      <w:lvlJc w:val="left"/>
      <w:pPr>
        <w:tabs>
          <w:tab w:val="num" w:pos="1092"/>
        </w:tabs>
        <w:ind w:left="1092" w:hanging="360"/>
      </w:pPr>
      <w:rPr>
        <w:rFonts w:ascii="Wingdings" w:hAnsi="Wingdings" w:hint="default"/>
      </w:rPr>
    </w:lvl>
    <w:lvl w:ilvl="3" w:tplc="04100001" w:tentative="1">
      <w:start w:val="1"/>
      <w:numFmt w:val="bullet"/>
      <w:lvlText w:val=""/>
      <w:lvlJc w:val="left"/>
      <w:pPr>
        <w:tabs>
          <w:tab w:val="num" w:pos="1812"/>
        </w:tabs>
        <w:ind w:left="1812" w:hanging="360"/>
      </w:pPr>
      <w:rPr>
        <w:rFonts w:ascii="Symbol" w:hAnsi="Symbol" w:hint="default"/>
      </w:rPr>
    </w:lvl>
    <w:lvl w:ilvl="4" w:tplc="04100003" w:tentative="1">
      <w:start w:val="1"/>
      <w:numFmt w:val="bullet"/>
      <w:lvlText w:val="o"/>
      <w:lvlJc w:val="left"/>
      <w:pPr>
        <w:tabs>
          <w:tab w:val="num" w:pos="2532"/>
        </w:tabs>
        <w:ind w:left="2532" w:hanging="360"/>
      </w:pPr>
      <w:rPr>
        <w:rFonts w:ascii="Courier New" w:hAnsi="Courier New" w:cs="Courier New" w:hint="default"/>
      </w:rPr>
    </w:lvl>
    <w:lvl w:ilvl="5" w:tplc="04100005" w:tentative="1">
      <w:start w:val="1"/>
      <w:numFmt w:val="bullet"/>
      <w:lvlText w:val=""/>
      <w:lvlJc w:val="left"/>
      <w:pPr>
        <w:tabs>
          <w:tab w:val="num" w:pos="3252"/>
        </w:tabs>
        <w:ind w:left="3252" w:hanging="360"/>
      </w:pPr>
      <w:rPr>
        <w:rFonts w:ascii="Wingdings" w:hAnsi="Wingdings" w:hint="default"/>
      </w:rPr>
    </w:lvl>
    <w:lvl w:ilvl="6" w:tplc="04100001" w:tentative="1">
      <w:start w:val="1"/>
      <w:numFmt w:val="bullet"/>
      <w:lvlText w:val=""/>
      <w:lvlJc w:val="left"/>
      <w:pPr>
        <w:tabs>
          <w:tab w:val="num" w:pos="3972"/>
        </w:tabs>
        <w:ind w:left="3972" w:hanging="360"/>
      </w:pPr>
      <w:rPr>
        <w:rFonts w:ascii="Symbol" w:hAnsi="Symbol" w:hint="default"/>
      </w:rPr>
    </w:lvl>
    <w:lvl w:ilvl="7" w:tplc="04100003" w:tentative="1">
      <w:start w:val="1"/>
      <w:numFmt w:val="bullet"/>
      <w:lvlText w:val="o"/>
      <w:lvlJc w:val="left"/>
      <w:pPr>
        <w:tabs>
          <w:tab w:val="num" w:pos="4692"/>
        </w:tabs>
        <w:ind w:left="4692" w:hanging="360"/>
      </w:pPr>
      <w:rPr>
        <w:rFonts w:ascii="Courier New" w:hAnsi="Courier New" w:cs="Courier New" w:hint="default"/>
      </w:rPr>
    </w:lvl>
    <w:lvl w:ilvl="8" w:tplc="04100005" w:tentative="1">
      <w:start w:val="1"/>
      <w:numFmt w:val="bullet"/>
      <w:lvlText w:val=""/>
      <w:lvlJc w:val="left"/>
      <w:pPr>
        <w:tabs>
          <w:tab w:val="num" w:pos="5412"/>
        </w:tabs>
        <w:ind w:left="5412" w:hanging="360"/>
      </w:pPr>
      <w:rPr>
        <w:rFonts w:ascii="Wingdings" w:hAnsi="Wingdings" w:hint="default"/>
      </w:rPr>
    </w:lvl>
  </w:abstractNum>
  <w:abstractNum w:abstractNumId="17">
    <w:nsid w:val="66A502DC"/>
    <w:multiLevelType w:val="hybridMultilevel"/>
    <w:tmpl w:val="D4520A84"/>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693F71D5"/>
    <w:multiLevelType w:val="multilevel"/>
    <w:tmpl w:val="6B8C7818"/>
    <w:lvl w:ilvl="0">
      <w:start w:val="1"/>
      <w:numFmt w:val="bullet"/>
      <w:lvlText w:val="•"/>
      <w:lvlJc w:val="left"/>
      <w:pPr>
        <w:ind w:left="858" w:hanging="432"/>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587" w:hanging="396"/>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307" w:hanging="396"/>
      </w:pPr>
      <w:rPr>
        <w:rFonts w:ascii="Arimo" w:eastAsia="Arimo" w:hAnsi="Arimo" w:cs="Arimo"/>
        <w:b w:val="0"/>
        <w:i w:val="0"/>
        <w:smallCaps w:val="0"/>
        <w:strike w:val="0"/>
        <w:shd w:val="clear" w:color="auto" w:fill="auto"/>
        <w:vertAlign w:val="baseline"/>
      </w:rPr>
    </w:lvl>
    <w:lvl w:ilvl="3">
      <w:start w:val="1"/>
      <w:numFmt w:val="bullet"/>
      <w:lvlText w:val="●"/>
      <w:lvlJc w:val="left"/>
      <w:pPr>
        <w:ind w:left="3027" w:hanging="396"/>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747" w:hanging="396"/>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467" w:hanging="396"/>
      </w:pPr>
      <w:rPr>
        <w:rFonts w:ascii="Arimo" w:eastAsia="Arimo" w:hAnsi="Arimo" w:cs="Arimo"/>
        <w:b w:val="0"/>
        <w:i w:val="0"/>
        <w:smallCaps w:val="0"/>
        <w:strike w:val="0"/>
        <w:shd w:val="clear" w:color="auto" w:fill="auto"/>
        <w:vertAlign w:val="baseline"/>
      </w:rPr>
    </w:lvl>
    <w:lvl w:ilvl="6">
      <w:start w:val="1"/>
      <w:numFmt w:val="bullet"/>
      <w:lvlText w:val="●"/>
      <w:lvlJc w:val="left"/>
      <w:pPr>
        <w:ind w:left="5187" w:hanging="396"/>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907" w:hanging="396"/>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627" w:hanging="396"/>
      </w:pPr>
      <w:rPr>
        <w:rFonts w:ascii="Arimo" w:eastAsia="Arimo" w:hAnsi="Arimo" w:cs="Arimo"/>
        <w:b w:val="0"/>
        <w:i w:val="0"/>
        <w:smallCaps w:val="0"/>
        <w:strike w:val="0"/>
        <w:shd w:val="clear" w:color="auto" w:fill="auto"/>
        <w:vertAlign w:val="baseline"/>
      </w:rPr>
    </w:lvl>
  </w:abstractNum>
  <w:abstractNum w:abstractNumId="19">
    <w:nsid w:val="6DD66E76"/>
    <w:multiLevelType w:val="multilevel"/>
    <w:tmpl w:val="06344C0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0">
    <w:nsid w:val="7BA2478F"/>
    <w:multiLevelType w:val="hybridMultilevel"/>
    <w:tmpl w:val="E6F879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C8419E2"/>
    <w:multiLevelType w:val="hybridMultilevel"/>
    <w:tmpl w:val="C7048958"/>
    <w:numStyleLink w:val="Stileimportato16"/>
  </w:abstractNum>
  <w:abstractNum w:abstractNumId="22">
    <w:nsid w:val="7DD778D5"/>
    <w:multiLevelType w:val="multilevel"/>
    <w:tmpl w:val="9B28EBB2"/>
    <w:lvl w:ilvl="0">
      <w:start w:val="1"/>
      <w:numFmt w:val="bullet"/>
      <w:lvlText w:val="●"/>
      <w:lvlJc w:val="left"/>
      <w:pPr>
        <w:ind w:left="720" w:hanging="360"/>
      </w:pPr>
      <w:rPr>
        <w:rFonts w:ascii="Noto Sans Symbols" w:eastAsia="Times New Roman" w:hAnsi="Noto Sans Symbol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nsid w:val="7F83246D"/>
    <w:multiLevelType w:val="multilevel"/>
    <w:tmpl w:val="51B28DB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num w:numId="1">
    <w:abstractNumId w:val="13"/>
  </w:num>
  <w:num w:numId="2">
    <w:abstractNumId w:val="8"/>
  </w:num>
  <w:num w:numId="3">
    <w:abstractNumId w:val="19"/>
  </w:num>
  <w:num w:numId="4">
    <w:abstractNumId w:val="2"/>
  </w:num>
  <w:num w:numId="5">
    <w:abstractNumId w:val="7"/>
  </w:num>
  <w:num w:numId="6">
    <w:abstractNumId w:val="5"/>
  </w:num>
  <w:num w:numId="7">
    <w:abstractNumId w:val="1"/>
  </w:num>
  <w:num w:numId="8">
    <w:abstractNumId w:val="22"/>
  </w:num>
  <w:num w:numId="9">
    <w:abstractNumId w:val="15"/>
  </w:num>
  <w:num w:numId="10">
    <w:abstractNumId w:val="14"/>
  </w:num>
  <w:num w:numId="11">
    <w:abstractNumId w:val="10"/>
  </w:num>
  <w:num w:numId="12">
    <w:abstractNumId w:val="23"/>
  </w:num>
  <w:num w:numId="13">
    <w:abstractNumId w:val="9"/>
  </w:num>
  <w:num w:numId="14">
    <w:abstractNumId w:val="12"/>
  </w:num>
  <w:num w:numId="15">
    <w:abstractNumId w:val="4"/>
  </w:num>
  <w:num w:numId="16">
    <w:abstractNumId w:val="18"/>
  </w:num>
  <w:num w:numId="17">
    <w:abstractNumId w:val="20"/>
  </w:num>
  <w:num w:numId="18">
    <w:abstractNumId w:val="17"/>
  </w:num>
  <w:num w:numId="19">
    <w:abstractNumId w:val="16"/>
  </w:num>
  <w:num w:numId="20">
    <w:abstractNumId w:val="3"/>
  </w:num>
  <w:num w:numId="21">
    <w:abstractNumId w:val="0"/>
  </w:num>
  <w:num w:numId="22">
    <w:abstractNumId w:val="6"/>
  </w:num>
  <w:num w:numId="23">
    <w:abstractNumId w:val="21"/>
    <w:lvlOverride w:ilvl="0">
      <w:lvl w:ilvl="0" w:tplc="202E032C">
        <w:start w:val="1"/>
        <w:numFmt w:val="decimal"/>
        <w:lvlText w:val="•"/>
        <w:lvlJc w:val="left"/>
        <w:pPr>
          <w:ind w:left="786" w:hanging="360"/>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1">
      <w:lvl w:ilvl="1" w:tplc="0A747BBA">
        <w:start w:val="1"/>
        <w:numFmt w:val="decimal"/>
        <w:lvlText w:val="o"/>
        <w:lvlJc w:val="left"/>
        <w:pPr>
          <w:ind w:left="158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2">
      <w:lvl w:ilvl="2" w:tplc="F118C496">
        <w:start w:val="1"/>
        <w:numFmt w:val="decimal"/>
        <w:lvlText w:val="▪"/>
        <w:lvlJc w:val="left"/>
        <w:pPr>
          <w:ind w:left="230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3">
      <w:lvl w:ilvl="3" w:tplc="31AA9282">
        <w:start w:val="1"/>
        <w:numFmt w:val="decimal"/>
        <w:lvlText w:val="●"/>
        <w:lvlJc w:val="left"/>
        <w:pPr>
          <w:ind w:left="302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4">
      <w:lvl w:ilvl="4" w:tplc="EFA428EA">
        <w:start w:val="1"/>
        <w:numFmt w:val="decimal"/>
        <w:lvlText w:val="o"/>
        <w:lvlJc w:val="left"/>
        <w:pPr>
          <w:ind w:left="374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5">
      <w:lvl w:ilvl="5" w:tplc="F1223056">
        <w:start w:val="1"/>
        <w:numFmt w:val="decimal"/>
        <w:lvlText w:val="▪"/>
        <w:lvlJc w:val="left"/>
        <w:pPr>
          <w:ind w:left="446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6">
      <w:lvl w:ilvl="6" w:tplc="D592F1B0">
        <w:start w:val="1"/>
        <w:numFmt w:val="decimal"/>
        <w:lvlText w:val="●"/>
        <w:lvlJc w:val="left"/>
        <w:pPr>
          <w:ind w:left="518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7">
      <w:lvl w:ilvl="7" w:tplc="B05C6474">
        <w:start w:val="1"/>
        <w:numFmt w:val="decimal"/>
        <w:lvlText w:val="o"/>
        <w:lvlJc w:val="left"/>
        <w:pPr>
          <w:ind w:left="5907" w:hanging="396"/>
        </w:pPr>
        <w:rPr>
          <w:rFonts w:ascii="Helvetica Neue" w:eastAsia="Helvetica Neue" w:hAnsi="Helvetica Neue" w:cs="Helvetica Neue"/>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8">
      <w:lvl w:ilvl="8" w:tplc="0F08F77E">
        <w:start w:val="1"/>
        <w:numFmt w:val="decimal"/>
        <w:lvlText w:val="▪"/>
        <w:lvlJc w:val="left"/>
        <w:pPr>
          <w:ind w:left="6627" w:hanging="396"/>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2"/>
  </w:compat>
  <w:rsids>
    <w:rsidRoot w:val="00C668B3"/>
    <w:rsid w:val="004F58A7"/>
    <w:rsid w:val="006652B8"/>
    <w:rsid w:val="006A6C3C"/>
    <w:rsid w:val="00C265B4"/>
    <w:rsid w:val="00C668B3"/>
    <w:rsid w:val="00DA2CE9"/>
    <w:rsid w:val="00EB61B9"/>
    <w:rsid w:val="00F169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D40C89-2E33-4604-AB7D-A6457231B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A2CE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668B3"/>
    <w:pPr>
      <w:spacing w:after="0" w:line="240" w:lineRule="auto"/>
      <w:ind w:left="720"/>
      <w:contextualSpacing/>
    </w:pPr>
    <w:rPr>
      <w:rFonts w:ascii="Times New Roman" w:eastAsia="Arial Unicode MS" w:hAnsi="Times New Roman" w:cs="Arial Unicode MS"/>
      <w:color w:val="000000"/>
      <w:sz w:val="24"/>
      <w:szCs w:val="24"/>
      <w:u w:color="000000"/>
    </w:rPr>
  </w:style>
  <w:style w:type="paragraph" w:styleId="Corpotesto">
    <w:name w:val="Body Text"/>
    <w:basedOn w:val="Normale"/>
    <w:link w:val="CorpotestoCarattere"/>
    <w:uiPriority w:val="99"/>
    <w:rsid w:val="00C668B3"/>
    <w:pPr>
      <w:suppressAutoHyphens/>
      <w:spacing w:after="0" w:line="240" w:lineRule="auto"/>
      <w:jc w:val="both"/>
    </w:pPr>
    <w:rPr>
      <w:rFonts w:ascii="Times New Roman" w:eastAsia="Times New Roman" w:hAnsi="Times New Roman" w:cs="Times New Roman"/>
      <w:sz w:val="24"/>
      <w:szCs w:val="20"/>
      <w:u w:color="000000"/>
      <w:lang w:eastAsia="zh-CN"/>
    </w:rPr>
  </w:style>
  <w:style w:type="character" w:customStyle="1" w:styleId="CorpotestoCarattere">
    <w:name w:val="Corpo testo Carattere"/>
    <w:basedOn w:val="Carpredefinitoparagrafo"/>
    <w:link w:val="Corpotesto"/>
    <w:uiPriority w:val="99"/>
    <w:rsid w:val="00C668B3"/>
    <w:rPr>
      <w:rFonts w:ascii="Times New Roman" w:eastAsia="Times New Roman" w:hAnsi="Times New Roman" w:cs="Times New Roman"/>
      <w:sz w:val="24"/>
      <w:szCs w:val="20"/>
      <w:u w:color="000000"/>
      <w:lang w:eastAsia="zh-CN"/>
    </w:rPr>
  </w:style>
  <w:style w:type="paragraph" w:customStyle="1" w:styleId="Corpo">
    <w:name w:val="Corpo"/>
    <w:rsid w:val="00C668B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numbering" w:customStyle="1" w:styleId="Stileimportato16">
    <w:name w:val="Stile importato 16"/>
    <w:rsid w:val="00C668B3"/>
    <w:pPr>
      <w:numPr>
        <w:numId w:val="15"/>
      </w:numPr>
    </w:pPr>
  </w:style>
  <w:style w:type="paragraph" w:styleId="Nessunaspaziatura">
    <w:name w:val="No Spacing"/>
    <w:uiPriority w:val="1"/>
    <w:qFormat/>
    <w:rsid w:val="00C668B3"/>
    <w:pPr>
      <w:spacing w:after="0" w:line="240" w:lineRule="auto"/>
    </w:pPr>
    <w:rPr>
      <w:rFonts w:ascii="Times New Roman" w:eastAsia="Arial Unicode MS" w:hAnsi="Times New Roman" w:cs="Arial Unicode MS"/>
      <w:color w:val="000000"/>
      <w:sz w:val="24"/>
      <w:szCs w:val="24"/>
      <w:u w:color="000000"/>
    </w:rPr>
  </w:style>
  <w:style w:type="paragraph" w:customStyle="1" w:styleId="testonormale">
    <w:name w:val="testonormale"/>
    <w:basedOn w:val="Normale"/>
    <w:rsid w:val="00C668B3"/>
    <w:pPr>
      <w:suppressAutoHyphens/>
      <w:spacing w:before="100" w:after="100" w:line="240" w:lineRule="auto"/>
    </w:pPr>
    <w:rPr>
      <w:rFonts w:ascii="Arial Unicode MS" w:eastAsia="Arial Unicode MS" w:hAnsi="Arial Unicode MS" w:cs="Arial Unicode MS"/>
      <w:sz w:val="24"/>
      <w:szCs w:val="24"/>
      <w:u w:color="000000"/>
      <w:lang w:eastAsia="zh-CN"/>
    </w:rPr>
  </w:style>
  <w:style w:type="paragraph" w:customStyle="1" w:styleId="TestoNormale0">
    <w:name w:val="TestoNormale"/>
    <w:basedOn w:val="Normale"/>
    <w:uiPriority w:val="99"/>
    <w:rsid w:val="00C668B3"/>
    <w:pPr>
      <w:spacing w:after="120" w:line="240" w:lineRule="auto"/>
      <w:jc w:val="both"/>
    </w:pPr>
    <w:rPr>
      <w:rFonts w:ascii="Times New Roman" w:eastAsia="Times New Roman" w:hAnsi="Times New Roman" w:cs="Times New Roman"/>
      <w:color w:val="000080"/>
      <w:u w:color="000000"/>
    </w:rPr>
  </w:style>
  <w:style w:type="paragraph" w:customStyle="1" w:styleId="TestoElencoPuntato">
    <w:name w:val="TestoElencoPuntato"/>
    <w:basedOn w:val="TestoNormale0"/>
    <w:uiPriority w:val="99"/>
    <w:rsid w:val="00C668B3"/>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4087</Words>
  <Characters>23299</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dc:creator>
  <cp:keywords/>
  <dc:description/>
  <cp:lastModifiedBy>User</cp:lastModifiedBy>
  <cp:revision>7</cp:revision>
  <dcterms:created xsi:type="dcterms:W3CDTF">2025-10-01T19:43:00Z</dcterms:created>
  <dcterms:modified xsi:type="dcterms:W3CDTF">2026-10-03T18:19:00Z</dcterms:modified>
</cp:coreProperties>
</file>